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7F55AB" w14:textId="77777777" w:rsidR="007B5A08" w:rsidRPr="007B5A08" w:rsidRDefault="007B5A08" w:rsidP="007B5A08">
      <w:pPr>
        <w:shd w:val="clear" w:color="auto" w:fill="FFFFFF"/>
        <w:spacing w:line="276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</w:pPr>
      <w:proofErr w:type="spellStart"/>
      <w:r w:rsidRPr="007B5A08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>Afacerile</w:t>
      </w:r>
      <w:proofErr w:type="spellEnd"/>
      <w:r w:rsidRPr="007B5A08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>austriece</w:t>
      </w:r>
      <w:proofErr w:type="spellEnd"/>
      <w:r w:rsidRPr="007B5A08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>în</w:t>
      </w:r>
      <w:proofErr w:type="spellEnd"/>
      <w:r w:rsidRPr="007B5A08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>sistemul</w:t>
      </w:r>
      <w:proofErr w:type="spellEnd"/>
      <w:r w:rsidRPr="007B5A08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>feroviar</w:t>
      </w:r>
      <w:proofErr w:type="spellEnd"/>
      <w:r w:rsidRPr="007B5A08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>românesc</w:t>
      </w:r>
      <w:proofErr w:type="spellEnd"/>
      <w:r w:rsidRPr="007B5A08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 xml:space="preserve">: </w:t>
      </w:r>
      <w:proofErr w:type="spellStart"/>
      <w:r w:rsidRPr="007B5A08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>șpăgi</w:t>
      </w:r>
      <w:proofErr w:type="spellEnd"/>
      <w:r w:rsidRPr="007B5A08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 xml:space="preserve">, </w:t>
      </w:r>
      <w:proofErr w:type="spellStart"/>
      <w:r w:rsidRPr="007B5A08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>întârzieri</w:t>
      </w:r>
      <w:proofErr w:type="spellEnd"/>
      <w:r w:rsidRPr="007B5A08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>și</w:t>
      </w:r>
      <w:proofErr w:type="spellEnd"/>
      <w:r w:rsidRPr="007B5A08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>oligarhi</w:t>
      </w:r>
      <w:proofErr w:type="spellEnd"/>
      <w:r w:rsidRPr="007B5A08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>ruși</w:t>
      </w:r>
      <w:proofErr w:type="spellEnd"/>
    </w:p>
    <w:p w14:paraId="34855127" w14:textId="77777777" w:rsidR="007B5A08" w:rsidRDefault="007B5A08" w:rsidP="007B5A08">
      <w:pPr>
        <w:shd w:val="clear" w:color="auto" w:fill="FFFFFF"/>
        <w:spacing w:line="276" w:lineRule="auto"/>
        <w:jc w:val="both"/>
        <w:textAlignment w:val="center"/>
        <w:rPr>
          <w:rFonts w:ascii="Arial" w:eastAsia="Times New Roman" w:hAnsi="Arial" w:cs="Arial"/>
          <w:b/>
          <w:bCs/>
          <w:sz w:val="28"/>
          <w:szCs w:val="28"/>
        </w:rPr>
      </w:pPr>
    </w:p>
    <w:p w14:paraId="382BB587" w14:textId="7987261F" w:rsidR="007B5A08" w:rsidRDefault="007B5A08" w:rsidP="007B5A08">
      <w:pPr>
        <w:shd w:val="clear" w:color="auto" w:fill="FFFFFF"/>
        <w:spacing w:line="276" w:lineRule="auto"/>
        <w:jc w:val="both"/>
        <w:textAlignment w:val="center"/>
        <w:rPr>
          <w:rFonts w:ascii="Arial" w:eastAsia="Times New Roman" w:hAnsi="Arial" w:cs="Arial"/>
          <w:b/>
          <w:bCs/>
          <w:sz w:val="28"/>
          <w:szCs w:val="28"/>
        </w:rPr>
      </w:pPr>
      <w:r w:rsidRPr="007B5A08">
        <w:rPr>
          <w:rFonts w:ascii="Arial" w:eastAsia="Times New Roman" w:hAnsi="Arial" w:cs="Arial"/>
          <w:b/>
          <w:bCs/>
          <w:sz w:val="28"/>
          <w:szCs w:val="28"/>
        </w:rPr>
        <w:t xml:space="preserve">8 </w:t>
      </w:r>
      <w:proofErr w:type="spellStart"/>
      <w:r w:rsidRPr="007B5A08">
        <w:rPr>
          <w:rFonts w:ascii="Arial" w:eastAsia="Times New Roman" w:hAnsi="Arial" w:cs="Arial"/>
          <w:b/>
          <w:bCs/>
          <w:sz w:val="28"/>
          <w:szCs w:val="28"/>
        </w:rPr>
        <w:t>Decembrie</w:t>
      </w:r>
      <w:proofErr w:type="spellEnd"/>
      <w:r w:rsidRPr="007B5A08">
        <w:rPr>
          <w:rFonts w:ascii="Arial" w:eastAsia="Times New Roman" w:hAnsi="Arial" w:cs="Arial"/>
          <w:b/>
          <w:bCs/>
          <w:sz w:val="28"/>
          <w:szCs w:val="28"/>
        </w:rPr>
        <w:t xml:space="preserve"> 2022</w:t>
      </w:r>
    </w:p>
    <w:p w14:paraId="50CE751D" w14:textId="77777777" w:rsidR="007B5A08" w:rsidRPr="007B5A08" w:rsidRDefault="007B5A08" w:rsidP="007B5A08">
      <w:pPr>
        <w:shd w:val="clear" w:color="auto" w:fill="FFFFFF"/>
        <w:spacing w:line="276" w:lineRule="auto"/>
        <w:jc w:val="both"/>
        <w:textAlignment w:val="center"/>
        <w:rPr>
          <w:rFonts w:ascii="Arial" w:eastAsia="Times New Roman" w:hAnsi="Arial" w:cs="Arial"/>
          <w:b/>
          <w:bCs/>
          <w:sz w:val="28"/>
          <w:szCs w:val="28"/>
        </w:rPr>
      </w:pPr>
    </w:p>
    <w:p w14:paraId="260509C6" w14:textId="77777777" w:rsidR="007B5A08" w:rsidRDefault="007B5A08" w:rsidP="007B5A08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b/>
          <w:bCs/>
          <w:color w:val="000000"/>
        </w:rPr>
      </w:pPr>
      <w:r w:rsidRPr="007B5A08">
        <w:rPr>
          <w:rFonts w:ascii="Verdana" w:eastAsia="Times New Roman" w:hAnsi="Verdana" w:cs="Times New Roman"/>
          <w:noProof/>
          <w:color w:val="008D7F"/>
          <w:sz w:val="21"/>
          <w:szCs w:val="21"/>
        </w:rPr>
        <w:drawing>
          <wp:inline distT="0" distB="0" distL="0" distR="0" wp14:anchorId="696EB73E" wp14:editId="550AFFE6">
            <wp:extent cx="5940631" cy="3943350"/>
            <wp:effectExtent l="0" t="0" r="3175" b="0"/>
            <wp:docPr id="2" name="Picture 2" descr="afacerile austriece în sistemul feroviar românesc reparațiile la calea ferată Brazi-Predeal reparații pe calea ferată Constanța-Predeal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facerile austriece în sistemul feroviar românesc reparațiile la calea ferată Brazi-Predeal reparații pe calea ferată Constanța-Predeal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19" cy="3949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FB7BE2" w14:textId="1B6FAB22" w:rsidR="007B5A08" w:rsidRPr="007B5A08" w:rsidRDefault="007B5A08" w:rsidP="007B5A0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</w:rPr>
      </w:pPr>
      <w:proofErr w:type="spellStart"/>
      <w:r w:rsidRPr="007B5A08">
        <w:rPr>
          <w:rFonts w:ascii="Arial" w:eastAsia="Times New Roman" w:hAnsi="Arial" w:cs="Arial"/>
          <w:b/>
          <w:bCs/>
          <w:color w:val="000000"/>
        </w:rPr>
        <w:t>În</w:t>
      </w:r>
      <w:proofErr w:type="spellEnd"/>
      <w:r w:rsidRPr="007B5A08">
        <w:rPr>
          <w:rFonts w:ascii="Arial" w:eastAsia="Times New Roman" w:hAnsi="Arial" w:cs="Arial"/>
          <w:b/>
          <w:bCs/>
          <w:color w:val="000000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000000"/>
        </w:rPr>
        <w:t>gara</w:t>
      </w:r>
      <w:proofErr w:type="spellEnd"/>
      <w:r w:rsidRPr="007B5A08">
        <w:rPr>
          <w:rFonts w:ascii="Arial" w:eastAsia="Times New Roman" w:hAnsi="Arial" w:cs="Arial"/>
          <w:b/>
          <w:bCs/>
          <w:color w:val="000000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000000"/>
        </w:rPr>
        <w:t>Câmpina</w:t>
      </w:r>
      <w:proofErr w:type="spellEnd"/>
      <w:r w:rsidRPr="007B5A08">
        <w:rPr>
          <w:rFonts w:ascii="Arial" w:eastAsia="Times New Roman" w:hAnsi="Arial" w:cs="Arial"/>
          <w:b/>
          <w:bCs/>
          <w:color w:val="000000"/>
        </w:rPr>
        <w:t xml:space="preserve">, </w:t>
      </w:r>
      <w:proofErr w:type="spellStart"/>
      <w:r w:rsidRPr="007B5A08">
        <w:rPr>
          <w:rFonts w:ascii="Arial" w:eastAsia="Times New Roman" w:hAnsi="Arial" w:cs="Arial"/>
          <w:b/>
          <w:bCs/>
          <w:color w:val="000000"/>
        </w:rPr>
        <w:t>Porr</w:t>
      </w:r>
      <w:proofErr w:type="spellEnd"/>
      <w:r w:rsidRPr="007B5A08">
        <w:rPr>
          <w:rFonts w:ascii="Arial" w:eastAsia="Times New Roman" w:hAnsi="Arial" w:cs="Arial"/>
          <w:b/>
          <w:bCs/>
          <w:color w:val="000000"/>
        </w:rPr>
        <w:t xml:space="preserve"> nu s-a </w:t>
      </w:r>
      <w:proofErr w:type="spellStart"/>
      <w:r w:rsidRPr="007B5A08">
        <w:rPr>
          <w:rFonts w:ascii="Arial" w:eastAsia="Times New Roman" w:hAnsi="Arial" w:cs="Arial"/>
          <w:b/>
          <w:bCs/>
          <w:color w:val="000000"/>
        </w:rPr>
        <w:t>mișcat</w:t>
      </w:r>
      <w:proofErr w:type="spellEnd"/>
      <w:r w:rsidRPr="007B5A08">
        <w:rPr>
          <w:rFonts w:ascii="Arial" w:eastAsia="Times New Roman" w:hAnsi="Arial" w:cs="Arial"/>
          <w:b/>
          <w:bCs/>
          <w:color w:val="000000"/>
        </w:rPr>
        <w:t xml:space="preserve"> </w:t>
      </w:r>
      <w:r>
        <w:rPr>
          <w:rFonts w:ascii="Arial" w:eastAsia="Times New Roman" w:hAnsi="Arial" w:cs="Arial"/>
          <w:b/>
          <w:bCs/>
          <w:color w:val="000000"/>
        </w:rPr>
        <w:t>“</w:t>
      </w:r>
      <w:r w:rsidRPr="007B5A08">
        <w:rPr>
          <w:rFonts w:ascii="Arial" w:eastAsia="Times New Roman" w:hAnsi="Arial" w:cs="Arial"/>
          <w:b/>
          <w:bCs/>
          <w:color w:val="000000"/>
        </w:rPr>
        <w:t>cu talent”</w:t>
      </w:r>
    </w:p>
    <w:p w14:paraId="7ACEC52B" w14:textId="77777777" w:rsidR="007B5A08" w:rsidRDefault="007B5A08" w:rsidP="007B5A08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b/>
          <w:bCs/>
          <w:color w:val="222222"/>
          <w:sz w:val="28"/>
          <w:szCs w:val="28"/>
        </w:rPr>
      </w:pPr>
    </w:p>
    <w:p w14:paraId="52CC496B" w14:textId="3A94D57C" w:rsidR="007B5A08" w:rsidRPr="007B5A08" w:rsidRDefault="007B5A08" w:rsidP="007B5A08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8"/>
          <w:szCs w:val="28"/>
        </w:rPr>
      </w:pPr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Cu o </w:t>
      </w:r>
      <w:proofErr w:type="spellStart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>singură</w:t>
      </w:r>
      <w:proofErr w:type="spellEnd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>excepție</w:t>
      </w:r>
      <w:proofErr w:type="spellEnd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, care </w:t>
      </w:r>
      <w:proofErr w:type="spellStart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>confirmă</w:t>
      </w:r>
      <w:proofErr w:type="spellEnd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>regula</w:t>
      </w:r>
      <w:proofErr w:type="spellEnd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, </w:t>
      </w:r>
      <w:proofErr w:type="spellStart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>afacerile</w:t>
      </w:r>
      <w:proofErr w:type="spellEnd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>austriece</w:t>
      </w:r>
      <w:proofErr w:type="spellEnd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>în</w:t>
      </w:r>
      <w:proofErr w:type="spellEnd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>sistemul</w:t>
      </w:r>
      <w:proofErr w:type="spellEnd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>feroviar</w:t>
      </w:r>
      <w:proofErr w:type="spellEnd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>românesc</w:t>
      </w:r>
      <w:proofErr w:type="spellEnd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nu sunt </w:t>
      </w:r>
      <w:proofErr w:type="spellStart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>chiar</w:t>
      </w:r>
      <w:proofErr w:type="spellEnd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>demne</w:t>
      </w:r>
      <w:proofErr w:type="spellEnd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de a fi date ca </w:t>
      </w:r>
      <w:proofErr w:type="spellStart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>exemplu</w:t>
      </w:r>
      <w:proofErr w:type="spellEnd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. Pe </w:t>
      </w:r>
      <w:proofErr w:type="spellStart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>scurt</w:t>
      </w:r>
      <w:proofErr w:type="spellEnd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, </w:t>
      </w:r>
      <w:proofErr w:type="spellStart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>firme</w:t>
      </w:r>
      <w:proofErr w:type="spellEnd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>austriece</w:t>
      </w:r>
      <w:proofErr w:type="spellEnd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fie au </w:t>
      </w:r>
      <w:proofErr w:type="spellStart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>dat</w:t>
      </w:r>
      <w:proofErr w:type="spellEnd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>șpagă</w:t>
      </w:r>
      <w:proofErr w:type="spellEnd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, fie au </w:t>
      </w:r>
      <w:proofErr w:type="spellStart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>întârziat</w:t>
      </w:r>
      <w:proofErr w:type="spellEnd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>lucrări</w:t>
      </w:r>
      <w:proofErr w:type="spellEnd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, fie au </w:t>
      </w:r>
      <w:proofErr w:type="spellStart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>fost</w:t>
      </w:r>
      <w:proofErr w:type="spellEnd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>implicați</w:t>
      </w:r>
      <w:proofErr w:type="spellEnd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>oligarhi</w:t>
      </w:r>
      <w:proofErr w:type="spellEnd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>ruși</w:t>
      </w:r>
      <w:proofErr w:type="spellEnd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. Club </w:t>
      </w:r>
      <w:proofErr w:type="spellStart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>Feroviar</w:t>
      </w:r>
      <w:proofErr w:type="spellEnd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>vă</w:t>
      </w:r>
      <w:proofErr w:type="spellEnd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>prezintă</w:t>
      </w:r>
      <w:proofErr w:type="spellEnd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o </w:t>
      </w:r>
      <w:proofErr w:type="spellStart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>sinteză</w:t>
      </w:r>
      <w:proofErr w:type="spellEnd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>în</w:t>
      </w:r>
      <w:proofErr w:type="spellEnd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>acest</w:t>
      </w:r>
      <w:proofErr w:type="spellEnd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>sens</w:t>
      </w:r>
      <w:proofErr w:type="spellEnd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, </w:t>
      </w:r>
      <w:proofErr w:type="spellStart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>în</w:t>
      </w:r>
      <w:proofErr w:type="spellEnd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>ziua</w:t>
      </w:r>
      <w:proofErr w:type="spellEnd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>în</w:t>
      </w:r>
      <w:proofErr w:type="spellEnd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care la </w:t>
      </w:r>
      <w:proofErr w:type="spellStart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>Bruxelles</w:t>
      </w:r>
      <w:proofErr w:type="spellEnd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Consiliul JAI (</w:t>
      </w:r>
      <w:proofErr w:type="spellStart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>Justiție</w:t>
      </w:r>
      <w:proofErr w:type="spellEnd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>și</w:t>
      </w:r>
      <w:proofErr w:type="spellEnd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>Afaceri</w:t>
      </w:r>
      <w:proofErr w:type="spellEnd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Interne) </w:t>
      </w:r>
      <w:proofErr w:type="spellStart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>discută</w:t>
      </w:r>
      <w:proofErr w:type="spellEnd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>aderarea</w:t>
      </w:r>
      <w:proofErr w:type="spellEnd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>României</w:t>
      </w:r>
      <w:proofErr w:type="spellEnd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la </w:t>
      </w:r>
      <w:proofErr w:type="spellStart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>spațiul</w:t>
      </w:r>
      <w:proofErr w:type="spellEnd"/>
      <w:r w:rsidRPr="007B5A08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Schengen.</w:t>
      </w:r>
    </w:p>
    <w:p w14:paraId="0229702E" w14:textId="77777777" w:rsidR="007B5A08" w:rsidRPr="007B5A08" w:rsidRDefault="007B5A08" w:rsidP="007B5A08">
      <w:pPr>
        <w:shd w:val="clear" w:color="auto" w:fill="FFFFFF"/>
        <w:spacing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7B5A08">
        <w:rPr>
          <w:rFonts w:ascii="Rubik" w:eastAsia="Times New Roman" w:hAnsi="Rubik" w:cs="Times New Roman"/>
          <w:noProof/>
          <w:color w:val="008D7F"/>
          <w:sz w:val="23"/>
          <w:szCs w:val="23"/>
        </w:rPr>
        <w:lastRenderedPageBreak/>
        <w:drawing>
          <wp:anchor distT="0" distB="0" distL="114300" distR="114300" simplePos="0" relativeHeight="251658240" behindDoc="1" locked="0" layoutInCell="1" allowOverlap="1" wp14:anchorId="4E0A1078" wp14:editId="68D0E86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857500" cy="2505075"/>
            <wp:effectExtent l="0" t="0" r="0" b="9525"/>
            <wp:wrapTight wrapText="bothSides">
              <wp:wrapPolygon edited="0">
                <wp:start x="0" y="0"/>
                <wp:lineTo x="0" y="21518"/>
                <wp:lineTo x="21456" y="21518"/>
                <wp:lineTo x="21456" y="0"/>
                <wp:lineTo x="0" y="0"/>
              </wp:wrapPolygon>
            </wp:wrapTight>
            <wp:docPr id="3" name="Picture 3" descr="afacerile austriece în sistemul feroviar românesc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facerile austriece în sistemul feroviar românesc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Ultimul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opozant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al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acceptării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României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spațiul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european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liberă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circulație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este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cancelarul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austriac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Karl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Nehammer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Viena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invocă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susținerea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poziției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sale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o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anumită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corectitudine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politică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legată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fluxul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migranți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la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nivel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european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. Care,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paranteză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fie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spus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, nu se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justifică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niciun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fel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ceea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privește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România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, din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punctul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vedere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al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cifrelor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oficiale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furnizate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de Frontex. Dar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asta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nu are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legătură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cu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specificul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publicației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noastre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, cum nu are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nici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privatizarea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Petrom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făcută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fostul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premier PSD Adrian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Năstase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, de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aceea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, le-am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amintit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doar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tangențial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>.</w:t>
      </w:r>
    </w:p>
    <w:p w14:paraId="0AC1542E" w14:textId="77777777" w:rsidR="007B5A08" w:rsidRPr="007B5A08" w:rsidRDefault="007B5A08" w:rsidP="00A14DE9">
      <w:pPr>
        <w:shd w:val="clear" w:color="auto" w:fill="FFFFFF"/>
        <w:spacing w:before="120"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Revenind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la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domeniul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feroviar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să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vedem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cât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corecte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au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fost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companiile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austriece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care au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afaceri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România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le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vom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lua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pe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rând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. Pas cu pas,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vorba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președintelui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Klaus Iohannis.</w:t>
      </w:r>
    </w:p>
    <w:p w14:paraId="31B3F010" w14:textId="77777777" w:rsidR="007B5A08" w:rsidRPr="007B5A08" w:rsidRDefault="007B5A08" w:rsidP="00A14DE9">
      <w:pPr>
        <w:shd w:val="clear" w:color="auto" w:fill="FFFFFF"/>
        <w:spacing w:before="120" w:after="120" w:line="276" w:lineRule="auto"/>
        <w:jc w:val="both"/>
        <w:outlineLvl w:val="1"/>
        <w:rPr>
          <w:rFonts w:ascii="Arial" w:eastAsia="Times New Roman" w:hAnsi="Arial" w:cs="Arial"/>
          <w:color w:val="111111"/>
          <w:sz w:val="28"/>
          <w:szCs w:val="28"/>
        </w:rPr>
      </w:pPr>
      <w:proofErr w:type="spellStart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>Afacerile</w:t>
      </w:r>
      <w:proofErr w:type="spellEnd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>austriece</w:t>
      </w:r>
      <w:proofErr w:type="spellEnd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>în</w:t>
      </w:r>
      <w:proofErr w:type="spellEnd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>sistemul</w:t>
      </w:r>
      <w:proofErr w:type="spellEnd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>feroviar</w:t>
      </w:r>
      <w:proofErr w:type="spellEnd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>românesc</w:t>
      </w:r>
      <w:proofErr w:type="spellEnd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: </w:t>
      </w:r>
      <w:proofErr w:type="spellStart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>șpaga</w:t>
      </w:r>
      <w:proofErr w:type="spellEnd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de la </w:t>
      </w:r>
      <w:proofErr w:type="spellStart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>Swietelsky</w:t>
      </w:r>
      <w:proofErr w:type="spellEnd"/>
    </w:p>
    <w:p w14:paraId="6D691FB1" w14:textId="77777777" w:rsidR="007B5A08" w:rsidRPr="007B5A08" w:rsidRDefault="007B5A08" w:rsidP="007B5A08">
      <w:pPr>
        <w:pStyle w:val="NormalWeb"/>
        <w:shd w:val="clear" w:color="auto" w:fill="FFFFFF"/>
        <w:spacing w:before="0" w:beforeAutospacing="0" w:after="120" w:afterAutospacing="0" w:line="276" w:lineRule="auto"/>
        <w:jc w:val="both"/>
        <w:rPr>
          <w:rFonts w:ascii="Arial" w:hAnsi="Arial" w:cs="Arial"/>
          <w:color w:val="222222"/>
        </w:rPr>
      </w:pPr>
      <w:r w:rsidRPr="007B5A08">
        <w:rPr>
          <w:rFonts w:ascii="Rubik" w:hAnsi="Rubik"/>
          <w:noProof/>
          <w:color w:val="008D7F"/>
          <w:sz w:val="23"/>
          <w:szCs w:val="23"/>
        </w:rPr>
        <w:drawing>
          <wp:anchor distT="0" distB="0" distL="114300" distR="114300" simplePos="0" relativeHeight="251660288" behindDoc="1" locked="0" layoutInCell="1" allowOverlap="1" wp14:anchorId="2B85F1EE" wp14:editId="3AF38831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2857500" cy="1609725"/>
            <wp:effectExtent l="0" t="0" r="0" b="9525"/>
            <wp:wrapTight wrapText="bothSides">
              <wp:wrapPolygon edited="0">
                <wp:start x="0" y="0"/>
                <wp:lineTo x="0" y="21472"/>
                <wp:lineTo x="21456" y="21472"/>
                <wp:lineTo x="21456" y="0"/>
                <wp:lineTo x="0" y="0"/>
              </wp:wrapPolygon>
            </wp:wrapTight>
            <wp:docPr id="4" name="Picture 4" descr="afacerile austriece în sistemul feroviar românesc Sebastian Vlădescu a fost condamnat Dosarul Mită la CFR procesul lui Sebastian Vlădescu Dosarul Mită la CFR modernizarea căii ferate Bucureşti – Constanţa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facerile austriece în sistemul feroviar românesc Sebastian Vlădescu a fost condamnat Dosarul Mită la CFR procesul lui Sebastian Vlădescu Dosarul Mită la CFR modernizarea căii ferate Bucureşti – Constanţa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B5A08">
        <w:rPr>
          <w:rFonts w:ascii="Rubik" w:hAnsi="Rubik"/>
          <w:color w:val="222222"/>
          <w:sz w:val="23"/>
          <w:szCs w:val="23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Vom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începe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această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trecere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în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revistă</w:t>
      </w:r>
      <w:proofErr w:type="spellEnd"/>
      <w:r w:rsidRPr="007B5A08">
        <w:rPr>
          <w:rFonts w:ascii="Arial" w:hAnsi="Arial" w:cs="Arial"/>
          <w:color w:val="222222"/>
        </w:rPr>
        <w:t xml:space="preserve"> cu </w:t>
      </w:r>
      <w:proofErr w:type="spellStart"/>
      <w:r w:rsidRPr="007B5A08">
        <w:rPr>
          <w:rFonts w:ascii="Arial" w:hAnsi="Arial" w:cs="Arial"/>
          <w:color w:val="222222"/>
        </w:rPr>
        <w:t>compania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Swietelsky</w:t>
      </w:r>
      <w:proofErr w:type="spellEnd"/>
      <w:r w:rsidRPr="007B5A08">
        <w:rPr>
          <w:rFonts w:ascii="Arial" w:hAnsi="Arial" w:cs="Arial"/>
          <w:color w:val="222222"/>
        </w:rPr>
        <w:t xml:space="preserve">. Este </w:t>
      </w:r>
      <w:proofErr w:type="spellStart"/>
      <w:r w:rsidRPr="007B5A08">
        <w:rPr>
          <w:rFonts w:ascii="Arial" w:hAnsi="Arial" w:cs="Arial"/>
          <w:color w:val="222222"/>
        </w:rPr>
        <w:t>cel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mai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mediatizat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caz</w:t>
      </w:r>
      <w:proofErr w:type="spellEnd"/>
      <w:r w:rsidRPr="007B5A08">
        <w:rPr>
          <w:rFonts w:ascii="Arial" w:hAnsi="Arial" w:cs="Arial"/>
          <w:color w:val="222222"/>
        </w:rPr>
        <w:t xml:space="preserve">, </w:t>
      </w:r>
      <w:proofErr w:type="spellStart"/>
      <w:r w:rsidRPr="007B5A08">
        <w:rPr>
          <w:rFonts w:ascii="Arial" w:hAnsi="Arial" w:cs="Arial"/>
          <w:color w:val="222222"/>
        </w:rPr>
        <w:t>fiind</w:t>
      </w:r>
      <w:proofErr w:type="spellEnd"/>
      <w:r w:rsidRPr="007B5A08">
        <w:rPr>
          <w:rFonts w:ascii="Arial" w:hAnsi="Arial" w:cs="Arial"/>
          <w:color w:val="222222"/>
        </w:rPr>
        <w:t xml:space="preserve"> implicate </w:t>
      </w:r>
      <w:proofErr w:type="spellStart"/>
      <w:r w:rsidRPr="007B5A08">
        <w:rPr>
          <w:rFonts w:ascii="Arial" w:hAnsi="Arial" w:cs="Arial"/>
          <w:color w:val="222222"/>
        </w:rPr>
        <w:t>nume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sonore</w:t>
      </w:r>
      <w:proofErr w:type="spellEnd"/>
      <w:r w:rsidRPr="007B5A08">
        <w:rPr>
          <w:rFonts w:ascii="Arial" w:hAnsi="Arial" w:cs="Arial"/>
          <w:color w:val="222222"/>
        </w:rPr>
        <w:t xml:space="preserve"> de pe scena </w:t>
      </w:r>
      <w:proofErr w:type="spellStart"/>
      <w:r w:rsidRPr="007B5A08">
        <w:rPr>
          <w:rFonts w:ascii="Arial" w:hAnsi="Arial" w:cs="Arial"/>
          <w:color w:val="222222"/>
        </w:rPr>
        <w:t>politică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românească</w:t>
      </w:r>
      <w:proofErr w:type="spellEnd"/>
      <w:r w:rsidRPr="007B5A08">
        <w:rPr>
          <w:rFonts w:ascii="Arial" w:hAnsi="Arial" w:cs="Arial"/>
          <w:color w:val="222222"/>
        </w:rPr>
        <w:t>.</w:t>
      </w:r>
    </w:p>
    <w:p w14:paraId="74F1B5DE" w14:textId="77777777" w:rsidR="007B5A08" w:rsidRPr="007B5A08" w:rsidRDefault="007B5A08" w:rsidP="007B5A08">
      <w:pPr>
        <w:pStyle w:val="NormalWeb"/>
        <w:shd w:val="clear" w:color="auto" w:fill="FFFFFF"/>
        <w:spacing w:before="0" w:beforeAutospacing="0" w:after="120" w:afterAutospacing="0" w:line="276" w:lineRule="auto"/>
        <w:jc w:val="both"/>
        <w:rPr>
          <w:rFonts w:ascii="Arial" w:hAnsi="Arial" w:cs="Arial"/>
          <w:color w:val="222222"/>
        </w:rPr>
      </w:pPr>
      <w:proofErr w:type="spellStart"/>
      <w:r w:rsidRPr="007B5A08">
        <w:rPr>
          <w:rFonts w:ascii="Arial" w:hAnsi="Arial" w:cs="Arial"/>
          <w:color w:val="222222"/>
        </w:rPr>
        <w:t>În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primăvara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acestui</w:t>
      </w:r>
      <w:proofErr w:type="spellEnd"/>
      <w:r w:rsidRPr="007B5A08">
        <w:rPr>
          <w:rFonts w:ascii="Arial" w:hAnsi="Arial" w:cs="Arial"/>
          <w:color w:val="222222"/>
        </w:rPr>
        <w:t xml:space="preserve"> an, </w:t>
      </w:r>
      <w:proofErr w:type="spellStart"/>
      <w:r w:rsidRPr="007B5A08">
        <w:rPr>
          <w:rFonts w:ascii="Arial" w:hAnsi="Arial" w:cs="Arial"/>
          <w:color w:val="222222"/>
        </w:rPr>
        <w:t>fostul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ministru</w:t>
      </w:r>
      <w:proofErr w:type="spellEnd"/>
      <w:r w:rsidRPr="007B5A08">
        <w:rPr>
          <w:rFonts w:ascii="Arial" w:hAnsi="Arial" w:cs="Arial"/>
          <w:color w:val="222222"/>
        </w:rPr>
        <w:t xml:space="preserve"> al </w:t>
      </w:r>
      <w:proofErr w:type="spellStart"/>
      <w:r w:rsidRPr="007B5A08">
        <w:rPr>
          <w:rFonts w:ascii="Arial" w:hAnsi="Arial" w:cs="Arial"/>
          <w:color w:val="222222"/>
        </w:rPr>
        <w:t>Finanţelor</w:t>
      </w:r>
      <w:proofErr w:type="spellEnd"/>
      <w:r w:rsidRPr="007B5A08">
        <w:rPr>
          <w:rFonts w:ascii="Arial" w:hAnsi="Arial" w:cs="Arial"/>
          <w:color w:val="222222"/>
        </w:rPr>
        <w:t xml:space="preserve"> Sebastian </w:t>
      </w:r>
      <w:proofErr w:type="spellStart"/>
      <w:r w:rsidRPr="007B5A08">
        <w:rPr>
          <w:rFonts w:ascii="Arial" w:hAnsi="Arial" w:cs="Arial"/>
          <w:color w:val="222222"/>
        </w:rPr>
        <w:t>Vlădescu</w:t>
      </w:r>
      <w:proofErr w:type="spellEnd"/>
      <w:r w:rsidRPr="007B5A08">
        <w:rPr>
          <w:rFonts w:ascii="Arial" w:hAnsi="Arial" w:cs="Arial"/>
          <w:color w:val="222222"/>
        </w:rPr>
        <w:t xml:space="preserve"> a </w:t>
      </w:r>
      <w:proofErr w:type="spellStart"/>
      <w:r w:rsidRPr="007B5A08">
        <w:rPr>
          <w:rFonts w:ascii="Arial" w:hAnsi="Arial" w:cs="Arial"/>
          <w:color w:val="222222"/>
        </w:rPr>
        <w:t>fost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condamnat</w:t>
      </w:r>
      <w:proofErr w:type="spellEnd"/>
      <w:r w:rsidRPr="007B5A08">
        <w:rPr>
          <w:rFonts w:ascii="Arial" w:hAnsi="Arial" w:cs="Arial"/>
          <w:color w:val="222222"/>
        </w:rPr>
        <w:t xml:space="preserve"> de </w:t>
      </w:r>
      <w:proofErr w:type="spellStart"/>
      <w:r w:rsidRPr="007B5A08">
        <w:rPr>
          <w:rFonts w:ascii="Arial" w:hAnsi="Arial" w:cs="Arial"/>
          <w:color w:val="222222"/>
        </w:rPr>
        <w:t>Înalta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Curte</w:t>
      </w:r>
      <w:proofErr w:type="spellEnd"/>
      <w:r w:rsidRPr="007B5A08">
        <w:rPr>
          <w:rFonts w:ascii="Arial" w:hAnsi="Arial" w:cs="Arial"/>
          <w:color w:val="222222"/>
        </w:rPr>
        <w:t xml:space="preserve"> de </w:t>
      </w:r>
      <w:proofErr w:type="spellStart"/>
      <w:r w:rsidRPr="007B5A08">
        <w:rPr>
          <w:rFonts w:ascii="Arial" w:hAnsi="Arial" w:cs="Arial"/>
          <w:color w:val="222222"/>
        </w:rPr>
        <w:t>Casaţie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şi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Justiţie</w:t>
      </w:r>
      <w:proofErr w:type="spellEnd"/>
      <w:r w:rsidRPr="007B5A08">
        <w:rPr>
          <w:rFonts w:ascii="Arial" w:hAnsi="Arial" w:cs="Arial"/>
          <w:color w:val="222222"/>
        </w:rPr>
        <w:t xml:space="preserve"> la opt ani </w:t>
      </w:r>
      <w:proofErr w:type="spellStart"/>
      <w:r w:rsidRPr="007B5A08">
        <w:rPr>
          <w:rFonts w:ascii="Arial" w:hAnsi="Arial" w:cs="Arial"/>
          <w:color w:val="222222"/>
        </w:rPr>
        <w:t>şi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șase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luni</w:t>
      </w:r>
      <w:proofErr w:type="spellEnd"/>
      <w:r w:rsidRPr="007B5A08">
        <w:rPr>
          <w:rFonts w:ascii="Arial" w:hAnsi="Arial" w:cs="Arial"/>
          <w:color w:val="222222"/>
        </w:rPr>
        <w:t xml:space="preserve"> de </w:t>
      </w:r>
      <w:proofErr w:type="spellStart"/>
      <w:r w:rsidRPr="007B5A08">
        <w:rPr>
          <w:rFonts w:ascii="Arial" w:hAnsi="Arial" w:cs="Arial"/>
          <w:color w:val="222222"/>
        </w:rPr>
        <w:t>închisoare</w:t>
      </w:r>
      <w:proofErr w:type="spellEnd"/>
      <w:r w:rsidRPr="007B5A08">
        <w:rPr>
          <w:rFonts w:ascii="Arial" w:hAnsi="Arial" w:cs="Arial"/>
          <w:color w:val="222222"/>
        </w:rPr>
        <w:t xml:space="preserve"> cu </w:t>
      </w:r>
      <w:proofErr w:type="spellStart"/>
      <w:r w:rsidRPr="007B5A08">
        <w:rPr>
          <w:rFonts w:ascii="Arial" w:hAnsi="Arial" w:cs="Arial"/>
          <w:color w:val="222222"/>
        </w:rPr>
        <w:t>executare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pentru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săvârşirea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infracţiunilor</w:t>
      </w:r>
      <w:proofErr w:type="spellEnd"/>
      <w:r w:rsidRPr="007B5A08">
        <w:rPr>
          <w:rFonts w:ascii="Arial" w:hAnsi="Arial" w:cs="Arial"/>
          <w:color w:val="222222"/>
        </w:rPr>
        <w:t xml:space="preserve"> de </w:t>
      </w:r>
      <w:proofErr w:type="spellStart"/>
      <w:r w:rsidRPr="007B5A08">
        <w:rPr>
          <w:rFonts w:ascii="Arial" w:hAnsi="Arial" w:cs="Arial"/>
          <w:color w:val="222222"/>
        </w:rPr>
        <w:t>luare</w:t>
      </w:r>
      <w:proofErr w:type="spellEnd"/>
      <w:r w:rsidRPr="007B5A08">
        <w:rPr>
          <w:rFonts w:ascii="Arial" w:hAnsi="Arial" w:cs="Arial"/>
          <w:color w:val="222222"/>
        </w:rPr>
        <w:t xml:space="preserve"> de </w:t>
      </w:r>
      <w:proofErr w:type="spellStart"/>
      <w:r w:rsidRPr="007B5A08">
        <w:rPr>
          <w:rFonts w:ascii="Arial" w:hAnsi="Arial" w:cs="Arial"/>
          <w:color w:val="222222"/>
        </w:rPr>
        <w:t>mită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şi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trafic</w:t>
      </w:r>
      <w:proofErr w:type="spellEnd"/>
      <w:r w:rsidRPr="007B5A08">
        <w:rPr>
          <w:rFonts w:ascii="Arial" w:hAnsi="Arial" w:cs="Arial"/>
          <w:color w:val="222222"/>
        </w:rPr>
        <w:t xml:space="preserve"> de </w:t>
      </w:r>
      <w:proofErr w:type="spellStart"/>
      <w:r w:rsidRPr="007B5A08">
        <w:rPr>
          <w:rFonts w:ascii="Arial" w:hAnsi="Arial" w:cs="Arial"/>
          <w:color w:val="222222"/>
        </w:rPr>
        <w:t>influenţă</w:t>
      </w:r>
      <w:proofErr w:type="spellEnd"/>
      <w:r w:rsidRPr="007B5A08">
        <w:rPr>
          <w:rFonts w:ascii="Arial" w:hAnsi="Arial" w:cs="Arial"/>
          <w:color w:val="222222"/>
        </w:rPr>
        <w:t xml:space="preserve">, </w:t>
      </w:r>
      <w:proofErr w:type="spellStart"/>
      <w:r w:rsidRPr="007B5A08">
        <w:rPr>
          <w:rFonts w:ascii="Arial" w:hAnsi="Arial" w:cs="Arial"/>
          <w:color w:val="222222"/>
        </w:rPr>
        <w:t>în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Dosarul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Mită</w:t>
      </w:r>
      <w:proofErr w:type="spellEnd"/>
      <w:r w:rsidRPr="007B5A08">
        <w:rPr>
          <w:rFonts w:ascii="Arial" w:hAnsi="Arial" w:cs="Arial"/>
          <w:color w:val="222222"/>
        </w:rPr>
        <w:t xml:space="preserve"> la CFR, </w:t>
      </w:r>
      <w:proofErr w:type="spellStart"/>
      <w:r w:rsidRPr="007B5A08">
        <w:rPr>
          <w:rFonts w:ascii="Arial" w:hAnsi="Arial" w:cs="Arial"/>
          <w:color w:val="222222"/>
        </w:rPr>
        <w:fldChar w:fldCharType="begin"/>
      </w:r>
      <w:r w:rsidRPr="007B5A08">
        <w:rPr>
          <w:rFonts w:ascii="Arial" w:hAnsi="Arial" w:cs="Arial"/>
          <w:color w:val="222222"/>
        </w:rPr>
        <w:instrText xml:space="preserve"> HYPERLINK "https://clubferoviar.ro/sebastian-vladescu-a-fost-condamnat/" \t "_blank" </w:instrText>
      </w:r>
      <w:r w:rsidRPr="007B5A08">
        <w:rPr>
          <w:rFonts w:ascii="Arial" w:hAnsi="Arial" w:cs="Arial"/>
          <w:color w:val="222222"/>
        </w:rPr>
        <w:fldChar w:fldCharType="separate"/>
      </w:r>
      <w:r w:rsidRPr="007B5A08">
        <w:rPr>
          <w:rStyle w:val="Hyperlink"/>
          <w:rFonts w:ascii="Arial" w:hAnsi="Arial" w:cs="Arial"/>
          <w:color w:val="008D7F"/>
        </w:rPr>
        <w:t>după</w:t>
      </w:r>
      <w:proofErr w:type="spellEnd"/>
      <w:r w:rsidRPr="007B5A08">
        <w:rPr>
          <w:rStyle w:val="Hyperlink"/>
          <w:rFonts w:ascii="Arial" w:hAnsi="Arial" w:cs="Arial"/>
          <w:color w:val="008D7F"/>
        </w:rPr>
        <w:t xml:space="preserve"> cum a </w:t>
      </w:r>
      <w:proofErr w:type="spellStart"/>
      <w:r w:rsidRPr="007B5A08">
        <w:rPr>
          <w:rStyle w:val="Hyperlink"/>
          <w:rFonts w:ascii="Arial" w:hAnsi="Arial" w:cs="Arial"/>
          <w:color w:val="008D7F"/>
        </w:rPr>
        <w:t>scris</w:t>
      </w:r>
      <w:proofErr w:type="spellEnd"/>
      <w:r w:rsidRPr="007B5A08">
        <w:rPr>
          <w:rStyle w:val="Hyperlink"/>
          <w:rFonts w:ascii="Arial" w:hAnsi="Arial" w:cs="Arial"/>
          <w:color w:val="008D7F"/>
        </w:rPr>
        <w:t xml:space="preserve"> la </w:t>
      </w:r>
      <w:proofErr w:type="spellStart"/>
      <w:r w:rsidRPr="007B5A08">
        <w:rPr>
          <w:rStyle w:val="Hyperlink"/>
          <w:rFonts w:ascii="Arial" w:hAnsi="Arial" w:cs="Arial"/>
          <w:color w:val="008D7F"/>
        </w:rPr>
        <w:t>vremea</w:t>
      </w:r>
      <w:proofErr w:type="spellEnd"/>
      <w:r w:rsidRPr="007B5A08">
        <w:rPr>
          <w:rStyle w:val="Hyperlink"/>
          <w:rFonts w:ascii="Arial" w:hAnsi="Arial" w:cs="Arial"/>
          <w:color w:val="008D7F"/>
        </w:rPr>
        <w:t xml:space="preserve"> </w:t>
      </w:r>
      <w:proofErr w:type="spellStart"/>
      <w:r w:rsidRPr="007B5A08">
        <w:rPr>
          <w:rStyle w:val="Hyperlink"/>
          <w:rFonts w:ascii="Arial" w:hAnsi="Arial" w:cs="Arial"/>
          <w:color w:val="008D7F"/>
        </w:rPr>
        <w:t>respectivă</w:t>
      </w:r>
      <w:proofErr w:type="spellEnd"/>
      <w:r w:rsidRPr="007B5A08">
        <w:rPr>
          <w:rStyle w:val="Hyperlink"/>
          <w:rFonts w:ascii="Arial" w:hAnsi="Arial" w:cs="Arial"/>
          <w:color w:val="008D7F"/>
        </w:rPr>
        <w:t xml:space="preserve"> Club </w:t>
      </w:r>
      <w:proofErr w:type="spellStart"/>
      <w:r w:rsidRPr="007B5A08">
        <w:rPr>
          <w:rStyle w:val="Hyperlink"/>
          <w:rFonts w:ascii="Arial" w:hAnsi="Arial" w:cs="Arial"/>
          <w:color w:val="008D7F"/>
        </w:rPr>
        <w:t>Feroviar</w:t>
      </w:r>
      <w:proofErr w:type="spellEnd"/>
      <w:r w:rsidRPr="007B5A08">
        <w:rPr>
          <w:rFonts w:ascii="Arial" w:hAnsi="Arial" w:cs="Arial"/>
          <w:color w:val="222222"/>
        </w:rPr>
        <w:fldChar w:fldCharType="end"/>
      </w:r>
      <w:r w:rsidRPr="007B5A08">
        <w:rPr>
          <w:rFonts w:ascii="Arial" w:hAnsi="Arial" w:cs="Arial"/>
          <w:color w:val="222222"/>
        </w:rPr>
        <w:t>.</w:t>
      </w:r>
    </w:p>
    <w:p w14:paraId="77DB0D7E" w14:textId="77777777" w:rsidR="007B5A08" w:rsidRPr="007B5A08" w:rsidRDefault="007B5A08" w:rsidP="00A14DE9">
      <w:pPr>
        <w:pStyle w:val="NormalWeb"/>
        <w:shd w:val="clear" w:color="auto" w:fill="FFFFFF"/>
        <w:spacing w:before="0" w:beforeAutospacing="0" w:after="120" w:afterAutospacing="0" w:line="276" w:lineRule="auto"/>
        <w:jc w:val="both"/>
        <w:rPr>
          <w:rFonts w:ascii="Arial" w:hAnsi="Arial" w:cs="Arial"/>
          <w:color w:val="222222"/>
        </w:rPr>
      </w:pPr>
      <w:r w:rsidRPr="007B5A08">
        <w:rPr>
          <w:rFonts w:ascii="Arial" w:hAnsi="Arial" w:cs="Arial"/>
          <w:color w:val="222222"/>
        </w:rPr>
        <w:t xml:space="preserve">Au </w:t>
      </w:r>
      <w:proofErr w:type="spellStart"/>
      <w:r w:rsidRPr="007B5A08">
        <w:rPr>
          <w:rFonts w:ascii="Arial" w:hAnsi="Arial" w:cs="Arial"/>
          <w:color w:val="222222"/>
        </w:rPr>
        <w:t>mai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primit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condamări</w:t>
      </w:r>
      <w:proofErr w:type="spellEnd"/>
      <w:r w:rsidRPr="007B5A08">
        <w:rPr>
          <w:rFonts w:ascii="Arial" w:hAnsi="Arial" w:cs="Arial"/>
          <w:color w:val="222222"/>
        </w:rPr>
        <w:t xml:space="preserve"> (nu definitive) </w:t>
      </w:r>
      <w:proofErr w:type="spellStart"/>
      <w:r w:rsidRPr="007B5A08">
        <w:rPr>
          <w:rFonts w:ascii="Arial" w:hAnsi="Arial" w:cs="Arial"/>
          <w:color w:val="222222"/>
        </w:rPr>
        <w:t>în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acest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dosar</w:t>
      </w:r>
      <w:proofErr w:type="spellEnd"/>
      <w:r w:rsidRPr="007B5A08">
        <w:rPr>
          <w:rFonts w:ascii="Arial" w:hAnsi="Arial" w:cs="Arial"/>
          <w:color w:val="222222"/>
        </w:rPr>
        <w:t xml:space="preserve"> Mircea </w:t>
      </w:r>
      <w:proofErr w:type="spellStart"/>
      <w:r w:rsidRPr="007B5A08">
        <w:rPr>
          <w:rFonts w:ascii="Arial" w:hAnsi="Arial" w:cs="Arial"/>
          <w:color w:val="222222"/>
        </w:rPr>
        <w:t>Ionuţ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Costea</w:t>
      </w:r>
      <w:proofErr w:type="spellEnd"/>
      <w:r w:rsidRPr="007B5A08">
        <w:rPr>
          <w:rFonts w:ascii="Arial" w:hAnsi="Arial" w:cs="Arial"/>
          <w:color w:val="222222"/>
        </w:rPr>
        <w:t xml:space="preserve">, </w:t>
      </w:r>
      <w:proofErr w:type="spellStart"/>
      <w:r w:rsidRPr="007B5A08">
        <w:rPr>
          <w:rFonts w:ascii="Arial" w:hAnsi="Arial" w:cs="Arial"/>
          <w:color w:val="222222"/>
        </w:rPr>
        <w:t>cumnatul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lui</w:t>
      </w:r>
      <w:proofErr w:type="spellEnd"/>
      <w:r w:rsidRPr="007B5A08">
        <w:rPr>
          <w:rFonts w:ascii="Arial" w:hAnsi="Arial" w:cs="Arial"/>
          <w:color w:val="222222"/>
        </w:rPr>
        <w:t xml:space="preserve"> Mircea </w:t>
      </w:r>
      <w:proofErr w:type="spellStart"/>
      <w:r w:rsidRPr="007B5A08">
        <w:rPr>
          <w:rFonts w:ascii="Arial" w:hAnsi="Arial" w:cs="Arial"/>
          <w:color w:val="222222"/>
        </w:rPr>
        <w:t>Geoană</w:t>
      </w:r>
      <w:proofErr w:type="spellEnd"/>
      <w:r w:rsidRPr="007B5A08">
        <w:rPr>
          <w:rFonts w:ascii="Arial" w:hAnsi="Arial" w:cs="Arial"/>
          <w:color w:val="222222"/>
        </w:rPr>
        <w:t xml:space="preserve">, </w:t>
      </w:r>
      <w:proofErr w:type="spellStart"/>
      <w:r w:rsidRPr="007B5A08">
        <w:rPr>
          <w:rFonts w:ascii="Arial" w:hAnsi="Arial" w:cs="Arial"/>
          <w:color w:val="222222"/>
        </w:rPr>
        <w:t>fostul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deputat</w:t>
      </w:r>
      <w:proofErr w:type="spellEnd"/>
      <w:r w:rsidRPr="007B5A08">
        <w:rPr>
          <w:rFonts w:ascii="Arial" w:hAnsi="Arial" w:cs="Arial"/>
          <w:color w:val="222222"/>
        </w:rPr>
        <w:t xml:space="preserve"> PDL Cristian </w:t>
      </w:r>
      <w:proofErr w:type="spellStart"/>
      <w:r w:rsidRPr="007B5A08">
        <w:rPr>
          <w:rFonts w:ascii="Arial" w:hAnsi="Arial" w:cs="Arial"/>
          <w:color w:val="222222"/>
        </w:rPr>
        <w:t>Boureanu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și</w:t>
      </w:r>
      <w:proofErr w:type="spellEnd"/>
      <w:r w:rsidRPr="007B5A08">
        <w:rPr>
          <w:rFonts w:ascii="Arial" w:hAnsi="Arial" w:cs="Arial"/>
          <w:color w:val="222222"/>
        </w:rPr>
        <w:t xml:space="preserve"> Constantin </w:t>
      </w:r>
      <w:proofErr w:type="spellStart"/>
      <w:r w:rsidRPr="007B5A08">
        <w:rPr>
          <w:rFonts w:ascii="Arial" w:hAnsi="Arial" w:cs="Arial"/>
          <w:color w:val="222222"/>
        </w:rPr>
        <w:t>Dascălu</w:t>
      </w:r>
      <w:proofErr w:type="spellEnd"/>
      <w:r w:rsidRPr="007B5A08">
        <w:rPr>
          <w:rFonts w:ascii="Arial" w:hAnsi="Arial" w:cs="Arial"/>
          <w:color w:val="222222"/>
        </w:rPr>
        <w:t xml:space="preserve"> (</w:t>
      </w:r>
      <w:proofErr w:type="spellStart"/>
      <w:r w:rsidRPr="007B5A08">
        <w:rPr>
          <w:rFonts w:ascii="Arial" w:hAnsi="Arial" w:cs="Arial"/>
          <w:color w:val="222222"/>
        </w:rPr>
        <w:t>foto</w:t>
      </w:r>
      <w:proofErr w:type="spellEnd"/>
      <w:r w:rsidRPr="007B5A08">
        <w:rPr>
          <w:rFonts w:ascii="Arial" w:hAnsi="Arial" w:cs="Arial"/>
          <w:color w:val="222222"/>
        </w:rPr>
        <w:t xml:space="preserve">), </w:t>
      </w:r>
      <w:proofErr w:type="spellStart"/>
      <w:r w:rsidRPr="007B5A08">
        <w:rPr>
          <w:rFonts w:ascii="Arial" w:hAnsi="Arial" w:cs="Arial"/>
          <w:color w:val="222222"/>
        </w:rPr>
        <w:t>fost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secretar</w:t>
      </w:r>
      <w:proofErr w:type="spellEnd"/>
      <w:r w:rsidRPr="007B5A08">
        <w:rPr>
          <w:rFonts w:ascii="Arial" w:hAnsi="Arial" w:cs="Arial"/>
          <w:color w:val="222222"/>
        </w:rPr>
        <w:t xml:space="preserve"> de stat </w:t>
      </w:r>
      <w:proofErr w:type="spellStart"/>
      <w:r w:rsidRPr="007B5A08">
        <w:rPr>
          <w:rFonts w:ascii="Arial" w:hAnsi="Arial" w:cs="Arial"/>
          <w:color w:val="222222"/>
        </w:rPr>
        <w:t>în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Ministerul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Transporturilor</w:t>
      </w:r>
      <w:proofErr w:type="spellEnd"/>
      <w:r w:rsidRPr="007B5A08">
        <w:rPr>
          <w:rFonts w:ascii="Arial" w:hAnsi="Arial" w:cs="Arial"/>
          <w:color w:val="222222"/>
        </w:rPr>
        <w:t xml:space="preserve"> (PDL). </w:t>
      </w:r>
      <w:proofErr w:type="spellStart"/>
      <w:r w:rsidRPr="007B5A08">
        <w:rPr>
          <w:rFonts w:ascii="Arial" w:hAnsi="Arial" w:cs="Arial"/>
          <w:color w:val="222222"/>
        </w:rPr>
        <w:t>Dosarul</w:t>
      </w:r>
      <w:proofErr w:type="spellEnd"/>
      <w:r w:rsidRPr="007B5A08">
        <w:rPr>
          <w:rFonts w:ascii="Arial" w:hAnsi="Arial" w:cs="Arial"/>
          <w:color w:val="222222"/>
        </w:rPr>
        <w:t xml:space="preserve"> are ca </w:t>
      </w:r>
      <w:proofErr w:type="spellStart"/>
      <w:r w:rsidRPr="007B5A08">
        <w:rPr>
          <w:rFonts w:ascii="Arial" w:hAnsi="Arial" w:cs="Arial"/>
          <w:color w:val="222222"/>
        </w:rPr>
        <w:t>obiect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infracțiuni</w:t>
      </w:r>
      <w:proofErr w:type="spellEnd"/>
      <w:r w:rsidRPr="007B5A08">
        <w:rPr>
          <w:rFonts w:ascii="Arial" w:hAnsi="Arial" w:cs="Arial"/>
          <w:color w:val="222222"/>
        </w:rPr>
        <w:t xml:space="preserve"> de </w:t>
      </w:r>
      <w:proofErr w:type="spellStart"/>
      <w:r w:rsidRPr="007B5A08">
        <w:rPr>
          <w:rFonts w:ascii="Arial" w:hAnsi="Arial" w:cs="Arial"/>
          <w:color w:val="222222"/>
        </w:rPr>
        <w:t>corupție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derulate</w:t>
      </w:r>
      <w:proofErr w:type="spellEnd"/>
      <w:r w:rsidRPr="007B5A08">
        <w:rPr>
          <w:rFonts w:ascii="Arial" w:hAnsi="Arial" w:cs="Arial"/>
          <w:color w:val="222222"/>
        </w:rPr>
        <w:t xml:space="preserve"> pe </w:t>
      </w:r>
      <w:proofErr w:type="spellStart"/>
      <w:r w:rsidRPr="007B5A08">
        <w:rPr>
          <w:rFonts w:ascii="Arial" w:hAnsi="Arial" w:cs="Arial"/>
          <w:color w:val="222222"/>
        </w:rPr>
        <w:t>durata</w:t>
      </w:r>
      <w:proofErr w:type="spellEnd"/>
      <w:r w:rsidRPr="007B5A08">
        <w:rPr>
          <w:rFonts w:ascii="Arial" w:hAnsi="Arial" w:cs="Arial"/>
          <w:color w:val="222222"/>
        </w:rPr>
        <w:t xml:space="preserve"> a 12 ani, </w:t>
      </w:r>
      <w:proofErr w:type="spellStart"/>
      <w:r w:rsidRPr="007B5A08">
        <w:rPr>
          <w:rFonts w:ascii="Arial" w:hAnsi="Arial" w:cs="Arial"/>
          <w:color w:val="222222"/>
        </w:rPr>
        <w:t>în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perioada</w:t>
      </w:r>
      <w:proofErr w:type="spellEnd"/>
      <w:r w:rsidRPr="007B5A08">
        <w:rPr>
          <w:rFonts w:ascii="Arial" w:hAnsi="Arial" w:cs="Arial"/>
          <w:color w:val="222222"/>
        </w:rPr>
        <w:t xml:space="preserve"> 2005-2017 </w:t>
      </w:r>
      <w:proofErr w:type="spellStart"/>
      <w:r w:rsidRPr="007B5A08">
        <w:rPr>
          <w:rFonts w:ascii="Arial" w:hAnsi="Arial" w:cs="Arial"/>
          <w:color w:val="222222"/>
        </w:rPr>
        <w:t>în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legătură</w:t>
      </w:r>
      <w:proofErr w:type="spellEnd"/>
      <w:r w:rsidRPr="007B5A08">
        <w:rPr>
          <w:rFonts w:ascii="Arial" w:hAnsi="Arial" w:cs="Arial"/>
          <w:color w:val="222222"/>
        </w:rPr>
        <w:t xml:space="preserve"> cu </w:t>
      </w:r>
      <w:proofErr w:type="spellStart"/>
      <w:r w:rsidRPr="007B5A08">
        <w:rPr>
          <w:rFonts w:ascii="Arial" w:hAnsi="Arial" w:cs="Arial"/>
          <w:color w:val="222222"/>
        </w:rPr>
        <w:t>desfășurarea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contractelor</w:t>
      </w:r>
      <w:proofErr w:type="spellEnd"/>
      <w:r w:rsidRPr="007B5A08">
        <w:rPr>
          <w:rFonts w:ascii="Arial" w:hAnsi="Arial" w:cs="Arial"/>
          <w:color w:val="222222"/>
        </w:rPr>
        <w:t xml:space="preserve"> de </w:t>
      </w:r>
      <w:proofErr w:type="spellStart"/>
      <w:r w:rsidRPr="007B5A08">
        <w:rPr>
          <w:rFonts w:ascii="Arial" w:hAnsi="Arial" w:cs="Arial"/>
          <w:color w:val="222222"/>
        </w:rPr>
        <w:t>lucrări</w:t>
      </w:r>
      <w:proofErr w:type="spellEnd"/>
      <w:r w:rsidRPr="007B5A08">
        <w:rPr>
          <w:rFonts w:ascii="Arial" w:hAnsi="Arial" w:cs="Arial"/>
          <w:color w:val="222222"/>
        </w:rPr>
        <w:t xml:space="preserve"> de </w:t>
      </w:r>
      <w:proofErr w:type="spellStart"/>
      <w:r w:rsidRPr="007B5A08">
        <w:rPr>
          <w:rFonts w:ascii="Arial" w:hAnsi="Arial" w:cs="Arial"/>
          <w:color w:val="222222"/>
        </w:rPr>
        <w:t>reabilitare</w:t>
      </w:r>
      <w:proofErr w:type="spellEnd"/>
      <w:r w:rsidRPr="007B5A08">
        <w:rPr>
          <w:rFonts w:ascii="Arial" w:hAnsi="Arial" w:cs="Arial"/>
          <w:color w:val="222222"/>
        </w:rPr>
        <w:t xml:space="preserve"> a M800, </w:t>
      </w:r>
      <w:proofErr w:type="spellStart"/>
      <w:r w:rsidRPr="007B5A08">
        <w:rPr>
          <w:rFonts w:ascii="Arial" w:hAnsi="Arial" w:cs="Arial"/>
          <w:color w:val="222222"/>
        </w:rPr>
        <w:t>tronsonul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Cernavodă-Constanța</w:t>
      </w:r>
      <w:proofErr w:type="spellEnd"/>
      <w:r w:rsidRPr="007B5A08">
        <w:rPr>
          <w:rFonts w:ascii="Arial" w:hAnsi="Arial" w:cs="Arial"/>
          <w:color w:val="222222"/>
        </w:rPr>
        <w:t xml:space="preserve">. </w:t>
      </w:r>
      <w:proofErr w:type="spellStart"/>
      <w:r w:rsidRPr="007B5A08">
        <w:rPr>
          <w:rFonts w:ascii="Arial" w:hAnsi="Arial" w:cs="Arial"/>
          <w:color w:val="222222"/>
        </w:rPr>
        <w:t>Anchetatorii</w:t>
      </w:r>
      <w:proofErr w:type="spellEnd"/>
      <w:r w:rsidRPr="007B5A08">
        <w:rPr>
          <w:rFonts w:ascii="Arial" w:hAnsi="Arial" w:cs="Arial"/>
          <w:color w:val="222222"/>
        </w:rPr>
        <w:t xml:space="preserve"> de la DNA </w:t>
      </w:r>
      <w:proofErr w:type="spellStart"/>
      <w:r w:rsidRPr="007B5A08">
        <w:rPr>
          <w:rFonts w:ascii="Arial" w:hAnsi="Arial" w:cs="Arial"/>
          <w:color w:val="222222"/>
        </w:rPr>
        <w:t>arată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că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probele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dovedesc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că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în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anul</w:t>
      </w:r>
      <w:proofErr w:type="spellEnd"/>
      <w:r w:rsidRPr="007B5A08">
        <w:rPr>
          <w:rFonts w:ascii="Arial" w:hAnsi="Arial" w:cs="Arial"/>
          <w:color w:val="222222"/>
        </w:rPr>
        <w:t xml:space="preserve"> 2005, </w:t>
      </w:r>
      <w:proofErr w:type="spellStart"/>
      <w:r w:rsidRPr="007B5A08">
        <w:rPr>
          <w:rFonts w:ascii="Arial" w:hAnsi="Arial" w:cs="Arial"/>
          <w:color w:val="222222"/>
        </w:rPr>
        <w:t>reprezentanții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companiei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austriece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Swietelsky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ar</w:t>
      </w:r>
      <w:proofErr w:type="spellEnd"/>
      <w:r w:rsidRPr="007B5A08">
        <w:rPr>
          <w:rFonts w:ascii="Arial" w:hAnsi="Arial" w:cs="Arial"/>
          <w:color w:val="222222"/>
        </w:rPr>
        <w:t xml:space="preserve"> fi </w:t>
      </w:r>
      <w:proofErr w:type="spellStart"/>
      <w:r w:rsidRPr="007B5A08">
        <w:rPr>
          <w:rFonts w:ascii="Arial" w:hAnsi="Arial" w:cs="Arial"/>
          <w:color w:val="222222"/>
        </w:rPr>
        <w:t>convenit</w:t>
      </w:r>
      <w:proofErr w:type="spellEnd"/>
      <w:r w:rsidRPr="007B5A08">
        <w:rPr>
          <w:rFonts w:ascii="Arial" w:hAnsi="Arial" w:cs="Arial"/>
          <w:color w:val="222222"/>
        </w:rPr>
        <w:t xml:space="preserve"> cu Mircea </w:t>
      </w:r>
      <w:proofErr w:type="spellStart"/>
      <w:r w:rsidRPr="007B5A08">
        <w:rPr>
          <w:rFonts w:ascii="Arial" w:hAnsi="Arial" w:cs="Arial"/>
          <w:color w:val="222222"/>
        </w:rPr>
        <w:t>Ionuț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Costea</w:t>
      </w:r>
      <w:proofErr w:type="spellEnd"/>
      <w:r w:rsidRPr="007B5A08">
        <w:rPr>
          <w:rFonts w:ascii="Arial" w:hAnsi="Arial" w:cs="Arial"/>
          <w:color w:val="222222"/>
        </w:rPr>
        <w:t xml:space="preserve">, cu Mihaela Mititelu, o </w:t>
      </w:r>
      <w:proofErr w:type="spellStart"/>
      <w:r w:rsidRPr="007B5A08">
        <w:rPr>
          <w:rFonts w:ascii="Arial" w:hAnsi="Arial" w:cs="Arial"/>
          <w:color w:val="222222"/>
        </w:rPr>
        <w:t>persoană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apropiată</w:t>
      </w:r>
      <w:proofErr w:type="spellEnd"/>
      <w:r w:rsidRPr="007B5A08">
        <w:rPr>
          <w:rFonts w:ascii="Arial" w:hAnsi="Arial" w:cs="Arial"/>
          <w:color w:val="222222"/>
        </w:rPr>
        <w:t xml:space="preserve"> de </w:t>
      </w:r>
      <w:proofErr w:type="spellStart"/>
      <w:r w:rsidRPr="007B5A08">
        <w:rPr>
          <w:rFonts w:ascii="Arial" w:hAnsi="Arial" w:cs="Arial"/>
          <w:color w:val="222222"/>
        </w:rPr>
        <w:t>conducerea</w:t>
      </w:r>
      <w:proofErr w:type="spellEnd"/>
      <w:r w:rsidRPr="007B5A08">
        <w:rPr>
          <w:rFonts w:ascii="Arial" w:hAnsi="Arial" w:cs="Arial"/>
          <w:color w:val="222222"/>
        </w:rPr>
        <w:t xml:space="preserve"> CNCF CFR SA, </w:t>
      </w:r>
      <w:proofErr w:type="spellStart"/>
      <w:r w:rsidRPr="007B5A08">
        <w:rPr>
          <w:rFonts w:ascii="Arial" w:hAnsi="Arial" w:cs="Arial"/>
          <w:color w:val="222222"/>
        </w:rPr>
        <w:t>și</w:t>
      </w:r>
      <w:proofErr w:type="spellEnd"/>
      <w:r w:rsidRPr="007B5A08">
        <w:rPr>
          <w:rFonts w:ascii="Arial" w:hAnsi="Arial" w:cs="Arial"/>
          <w:color w:val="222222"/>
        </w:rPr>
        <w:t xml:space="preserve"> Sebastian </w:t>
      </w:r>
      <w:proofErr w:type="spellStart"/>
      <w:r w:rsidRPr="007B5A08">
        <w:rPr>
          <w:rFonts w:ascii="Arial" w:hAnsi="Arial" w:cs="Arial"/>
          <w:color w:val="222222"/>
        </w:rPr>
        <w:t>Vlădescu</w:t>
      </w:r>
      <w:proofErr w:type="spellEnd"/>
      <w:r w:rsidRPr="007B5A08">
        <w:rPr>
          <w:rFonts w:ascii="Arial" w:hAnsi="Arial" w:cs="Arial"/>
          <w:color w:val="222222"/>
        </w:rPr>
        <w:t xml:space="preserve">, </w:t>
      </w:r>
      <w:proofErr w:type="spellStart"/>
      <w:r w:rsidRPr="007B5A08">
        <w:rPr>
          <w:rFonts w:ascii="Arial" w:hAnsi="Arial" w:cs="Arial"/>
          <w:color w:val="222222"/>
        </w:rPr>
        <w:t>ministrul</w:t>
      </w:r>
      <w:proofErr w:type="spellEnd"/>
      <w:r w:rsidRPr="007B5A08">
        <w:rPr>
          <w:rFonts w:ascii="Arial" w:hAnsi="Arial" w:cs="Arial"/>
          <w:color w:val="222222"/>
        </w:rPr>
        <w:t xml:space="preserve"> de </w:t>
      </w:r>
      <w:proofErr w:type="spellStart"/>
      <w:r w:rsidRPr="007B5A08">
        <w:rPr>
          <w:rFonts w:ascii="Arial" w:hAnsi="Arial" w:cs="Arial"/>
          <w:color w:val="222222"/>
        </w:rPr>
        <w:lastRenderedPageBreak/>
        <w:t>Finanțe</w:t>
      </w:r>
      <w:proofErr w:type="spellEnd"/>
      <w:r w:rsidRPr="007B5A08">
        <w:rPr>
          <w:rFonts w:ascii="Arial" w:hAnsi="Arial" w:cs="Arial"/>
          <w:color w:val="222222"/>
        </w:rPr>
        <w:t xml:space="preserve">, </w:t>
      </w:r>
      <w:proofErr w:type="spellStart"/>
      <w:r w:rsidRPr="007B5A08">
        <w:rPr>
          <w:rFonts w:ascii="Arial" w:hAnsi="Arial" w:cs="Arial"/>
          <w:color w:val="222222"/>
        </w:rPr>
        <w:t>să</w:t>
      </w:r>
      <w:proofErr w:type="spellEnd"/>
      <w:r w:rsidRPr="007B5A08">
        <w:rPr>
          <w:rFonts w:ascii="Arial" w:hAnsi="Arial" w:cs="Arial"/>
          <w:color w:val="222222"/>
        </w:rPr>
        <w:t xml:space="preserve"> le </w:t>
      </w:r>
      <w:proofErr w:type="spellStart"/>
      <w:r w:rsidRPr="007B5A08">
        <w:rPr>
          <w:rFonts w:ascii="Arial" w:hAnsi="Arial" w:cs="Arial"/>
          <w:color w:val="222222"/>
        </w:rPr>
        <w:t>plătească</w:t>
      </w:r>
      <w:proofErr w:type="spellEnd"/>
      <w:r w:rsidRPr="007B5A08">
        <w:rPr>
          <w:rFonts w:ascii="Arial" w:hAnsi="Arial" w:cs="Arial"/>
          <w:color w:val="222222"/>
        </w:rPr>
        <w:t xml:space="preserve"> un </w:t>
      </w:r>
      <w:proofErr w:type="spellStart"/>
      <w:r w:rsidRPr="007B5A08">
        <w:rPr>
          <w:rFonts w:ascii="Arial" w:hAnsi="Arial" w:cs="Arial"/>
          <w:color w:val="222222"/>
        </w:rPr>
        <w:t>comision</w:t>
      </w:r>
      <w:proofErr w:type="spellEnd"/>
      <w:r w:rsidRPr="007B5A08">
        <w:rPr>
          <w:rFonts w:ascii="Arial" w:hAnsi="Arial" w:cs="Arial"/>
          <w:color w:val="222222"/>
        </w:rPr>
        <w:t xml:space="preserve"> de 3,5% din </w:t>
      </w:r>
      <w:proofErr w:type="spellStart"/>
      <w:r w:rsidRPr="007B5A08">
        <w:rPr>
          <w:rFonts w:ascii="Arial" w:hAnsi="Arial" w:cs="Arial"/>
          <w:color w:val="222222"/>
        </w:rPr>
        <w:t>sumele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încasate</w:t>
      </w:r>
      <w:proofErr w:type="spellEnd"/>
      <w:r w:rsidRPr="007B5A08">
        <w:rPr>
          <w:rFonts w:ascii="Arial" w:hAnsi="Arial" w:cs="Arial"/>
          <w:color w:val="222222"/>
        </w:rPr>
        <w:t xml:space="preserve"> de la </w:t>
      </w:r>
      <w:proofErr w:type="spellStart"/>
      <w:r w:rsidRPr="007B5A08">
        <w:rPr>
          <w:rFonts w:ascii="Arial" w:hAnsi="Arial" w:cs="Arial"/>
          <w:color w:val="222222"/>
        </w:rPr>
        <w:t>statul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român</w:t>
      </w:r>
      <w:proofErr w:type="spellEnd"/>
      <w:r w:rsidRPr="007B5A08">
        <w:rPr>
          <w:rFonts w:ascii="Arial" w:hAnsi="Arial" w:cs="Arial"/>
          <w:color w:val="222222"/>
        </w:rPr>
        <w:t xml:space="preserve">. </w:t>
      </w:r>
      <w:proofErr w:type="spellStart"/>
      <w:r w:rsidRPr="007B5A08">
        <w:rPr>
          <w:rFonts w:ascii="Arial" w:hAnsi="Arial" w:cs="Arial"/>
          <w:color w:val="222222"/>
        </w:rPr>
        <w:t>Adică</w:t>
      </w:r>
      <w:proofErr w:type="spellEnd"/>
      <w:r w:rsidRPr="007B5A08">
        <w:rPr>
          <w:rFonts w:ascii="Arial" w:hAnsi="Arial" w:cs="Arial"/>
          <w:color w:val="222222"/>
        </w:rPr>
        <w:t xml:space="preserve"> o </w:t>
      </w:r>
      <w:proofErr w:type="spellStart"/>
      <w:r w:rsidRPr="007B5A08">
        <w:rPr>
          <w:rFonts w:ascii="Arial" w:hAnsi="Arial" w:cs="Arial"/>
          <w:color w:val="222222"/>
        </w:rPr>
        <w:t>șpagă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în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formă</w:t>
      </w:r>
      <w:proofErr w:type="spellEnd"/>
      <w:r w:rsidRPr="007B5A08">
        <w:rPr>
          <w:rFonts w:ascii="Arial" w:hAnsi="Arial" w:cs="Arial"/>
          <w:color w:val="222222"/>
        </w:rPr>
        <w:t xml:space="preserve"> </w:t>
      </w:r>
      <w:proofErr w:type="spellStart"/>
      <w:r w:rsidRPr="007B5A08">
        <w:rPr>
          <w:rFonts w:ascii="Arial" w:hAnsi="Arial" w:cs="Arial"/>
          <w:color w:val="222222"/>
        </w:rPr>
        <w:t>continuată</w:t>
      </w:r>
      <w:proofErr w:type="spellEnd"/>
      <w:r w:rsidRPr="007B5A08">
        <w:rPr>
          <w:rFonts w:ascii="Arial" w:hAnsi="Arial" w:cs="Arial"/>
          <w:color w:val="222222"/>
        </w:rPr>
        <w:t>.</w:t>
      </w:r>
    </w:p>
    <w:p w14:paraId="19F72031" w14:textId="77777777" w:rsidR="007B5A08" w:rsidRPr="007B5A08" w:rsidRDefault="007B5A08" w:rsidP="00A14DE9">
      <w:pPr>
        <w:shd w:val="clear" w:color="auto" w:fill="FFFFFF"/>
        <w:spacing w:after="120" w:line="570" w:lineRule="atLeast"/>
        <w:jc w:val="both"/>
        <w:outlineLvl w:val="1"/>
        <w:rPr>
          <w:rFonts w:ascii="Arial" w:eastAsia="Times New Roman" w:hAnsi="Arial" w:cs="Arial"/>
          <w:color w:val="111111"/>
          <w:sz w:val="28"/>
          <w:szCs w:val="28"/>
        </w:rPr>
      </w:pPr>
      <w:proofErr w:type="spellStart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>Porr</w:t>
      </w:r>
      <w:proofErr w:type="spellEnd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a </w:t>
      </w:r>
      <w:proofErr w:type="spellStart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>întârziat</w:t>
      </w:r>
      <w:proofErr w:type="spellEnd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>lucrările</w:t>
      </w:r>
      <w:proofErr w:type="spellEnd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de </w:t>
      </w:r>
      <w:proofErr w:type="spellStart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>modernizare</w:t>
      </w:r>
      <w:proofErr w:type="spellEnd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pe </w:t>
      </w:r>
      <w:proofErr w:type="spellStart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>Câmpina</w:t>
      </w:r>
      <w:proofErr w:type="spellEnd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>-Predeal</w:t>
      </w:r>
    </w:p>
    <w:p w14:paraId="389AC893" w14:textId="77777777" w:rsidR="007B5A08" w:rsidRPr="007B5A08" w:rsidRDefault="007B5A08" w:rsidP="007B5A08">
      <w:pPr>
        <w:shd w:val="clear" w:color="auto" w:fill="FFFFFF"/>
        <w:spacing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7B5A08">
        <w:rPr>
          <w:rFonts w:ascii="Rubik" w:eastAsia="Times New Roman" w:hAnsi="Rubik" w:cs="Times New Roman"/>
          <w:noProof/>
          <w:color w:val="008D7F"/>
          <w:sz w:val="23"/>
          <w:szCs w:val="23"/>
        </w:rPr>
        <w:drawing>
          <wp:anchor distT="0" distB="0" distL="114300" distR="114300" simplePos="0" relativeHeight="251659264" behindDoc="1" locked="0" layoutInCell="1" allowOverlap="1" wp14:anchorId="0BE09A3C" wp14:editId="7A061AEE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2857500" cy="2143125"/>
            <wp:effectExtent l="0" t="0" r="0" b="9525"/>
            <wp:wrapTight wrapText="bothSides">
              <wp:wrapPolygon edited="0">
                <wp:start x="0" y="0"/>
                <wp:lineTo x="0" y="21504"/>
                <wp:lineTo x="21456" y="21504"/>
                <wp:lineTo x="21456" y="0"/>
                <wp:lineTo x="0" y="0"/>
              </wp:wrapPolygon>
            </wp:wrapTight>
            <wp:docPr id="5" name="Picture 5" descr="Asociația 2Celsius licitație CFR lucrările pe Brașov-Sighișoara planul de relansare economică dublarea căii ferate Mogoșoaia-Balotești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sociația 2Celsius licitație CFR lucrările pe Brașov-Sighișoara planul de relansare economică dublarea căii ferate Mogoșoaia-Balotești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O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altă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companie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austriacă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Porr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derulează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proiecte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importante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România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ultima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perioadă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ea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s-a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remarcat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prin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ritmul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alert de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lucru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, la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proiecte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cum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ar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fi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dublarea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liniei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cale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ferată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Mogoșoaia-Balotești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de la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Magistrala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700,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complementar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celui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construcție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racordului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feroviar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spre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Aeroportul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Henri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Coandă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(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finalizat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anul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trecut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)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sau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reluarea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circulației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pe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linia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902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București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-Giurgiu,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prin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reconstrucția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patru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poduri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dintre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care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cel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mai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mare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este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cel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de la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Grădiștea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(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derulare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>).</w:t>
      </w:r>
    </w:p>
    <w:p w14:paraId="250D81E6" w14:textId="77777777" w:rsidR="007B5A08" w:rsidRPr="007B5A08" w:rsidRDefault="007B5A08" w:rsidP="00A14DE9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Însă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nu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toate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proiectele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austriecilor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de la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Porr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au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mers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ca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unse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Primul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mare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proiect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început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2007,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pentru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modernizarea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tronsonului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feroviar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Câmpina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-Predeal, cu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fonduri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europene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Lucrarea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trebuia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terminată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octombrie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2010,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numai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că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recepția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finală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întârziat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cu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mai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bine de </w:t>
      </w:r>
      <w:proofErr w:type="gram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un an.</w:t>
      </w:r>
      <w:proofErr w:type="gram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„Din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nefericire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aceasta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este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un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exemplu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de &lt;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aşa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nu&gt;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ceea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priveşte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proiectele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feroviare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. E o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combinaţie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cinci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consorţii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fără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manageri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proofErr w:type="gram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proiect</w:t>
      </w:r>
      <w:proofErr w:type="spellEnd"/>
      <w:proofErr w:type="gram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ceea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dus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la o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bulibăşeală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pe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şantier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Lucrarea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trebuia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terminată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octombrie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2010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şi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aceea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Porr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va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primi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penalităţi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de 24 de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milioane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de euro”,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spunea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vara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lui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2011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ministrul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Transporturilor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de la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acea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vreme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, Anca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Boagiu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>.</w:t>
      </w:r>
    </w:p>
    <w:p w14:paraId="5A557EB9" w14:textId="77777777" w:rsidR="00A14DE9" w:rsidRDefault="00A14DE9" w:rsidP="00A14DE9">
      <w:pPr>
        <w:shd w:val="clear" w:color="auto" w:fill="FFFFFF"/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color w:val="111111"/>
          <w:sz w:val="28"/>
          <w:szCs w:val="28"/>
        </w:rPr>
      </w:pPr>
    </w:p>
    <w:p w14:paraId="50158B45" w14:textId="1CEB7260" w:rsidR="007B5A08" w:rsidRDefault="007B5A08" w:rsidP="00A14DE9">
      <w:pPr>
        <w:shd w:val="clear" w:color="auto" w:fill="FFFFFF"/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color w:val="111111"/>
          <w:sz w:val="28"/>
          <w:szCs w:val="28"/>
        </w:rPr>
      </w:pPr>
      <w:proofErr w:type="spellStart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>Amenda</w:t>
      </w:r>
      <w:proofErr w:type="spellEnd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record </w:t>
      </w:r>
      <w:proofErr w:type="spellStart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>primită</w:t>
      </w:r>
      <w:proofErr w:type="spellEnd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de </w:t>
      </w:r>
      <w:proofErr w:type="spellStart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>Strabag</w:t>
      </w:r>
      <w:proofErr w:type="spellEnd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>în</w:t>
      </w:r>
      <w:proofErr w:type="spellEnd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Austria </w:t>
      </w:r>
      <w:proofErr w:type="spellStart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>pentru</w:t>
      </w:r>
      <w:proofErr w:type="spellEnd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>înțelegeri</w:t>
      </w:r>
      <w:proofErr w:type="spellEnd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>anticoncurențiale</w:t>
      </w:r>
      <w:proofErr w:type="spellEnd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>și</w:t>
      </w:r>
      <w:proofErr w:type="spellEnd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>legătura</w:t>
      </w:r>
      <w:proofErr w:type="spellEnd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cu un </w:t>
      </w:r>
      <w:proofErr w:type="spellStart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>oligarh</w:t>
      </w:r>
      <w:proofErr w:type="spellEnd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>rus</w:t>
      </w:r>
      <w:proofErr w:type="spellEnd"/>
    </w:p>
    <w:p w14:paraId="658CA5F0" w14:textId="77777777" w:rsidR="007B5A08" w:rsidRPr="007B5A08" w:rsidRDefault="007B5A08" w:rsidP="007B5A08">
      <w:pPr>
        <w:shd w:val="clear" w:color="auto" w:fill="FFFFFF"/>
        <w:spacing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7B5A08">
        <w:rPr>
          <w:rFonts w:ascii="Rubik" w:eastAsia="Times New Roman" w:hAnsi="Rubik" w:cs="Times New Roman"/>
          <w:noProof/>
          <w:color w:val="008D7F"/>
          <w:sz w:val="23"/>
          <w:szCs w:val="23"/>
        </w:rPr>
        <w:drawing>
          <wp:anchor distT="0" distB="0" distL="114300" distR="114300" simplePos="0" relativeHeight="251661312" behindDoc="1" locked="0" layoutInCell="1" allowOverlap="1" wp14:anchorId="38B91E87" wp14:editId="75283036">
            <wp:simplePos x="0" y="0"/>
            <wp:positionH relativeFrom="column">
              <wp:posOffset>0</wp:posOffset>
            </wp:positionH>
            <wp:positionV relativeFrom="paragraph">
              <wp:posOffset>4445</wp:posOffset>
            </wp:positionV>
            <wp:extent cx="2857500" cy="2143125"/>
            <wp:effectExtent l="0" t="0" r="0" b="9525"/>
            <wp:wrapTight wrapText="bothSides">
              <wp:wrapPolygon edited="0">
                <wp:start x="0" y="0"/>
                <wp:lineTo x="0" y="21504"/>
                <wp:lineTo x="21456" y="21504"/>
                <wp:lineTo x="21456" y="0"/>
                <wp:lineTo x="0" y="0"/>
              </wp:wrapPolygon>
            </wp:wrapTight>
            <wp:docPr id="6" name="Picture 6" descr="afacerile austriece în sistemul feroviar românesc Afacerile oligarhului rus Oleg Deripaska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afacerile austriece în sistemul feroviar românesc Afacerile oligarhului rus Oleg Deripaska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O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altă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companie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austriacă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Strabag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gram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</w:t>
      </w:r>
      <w:proofErr w:type="gram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avut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proiecte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România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2020, CFR SA a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recepționat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lucrările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modernizare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pe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secţiunea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Vințu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de Jos-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Simeria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pentru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care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contractul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fusese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semnat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decembrie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2013, cu o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valoare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de 1.350.523773,99 lei,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fără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TVA.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Lucrările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au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fost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făcute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asocierea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Swietelsky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Baugesellschaft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m.b.H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. –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Strabag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AG – Alstom Transport S.A. –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Arcada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Company S.A. –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Euroconstruct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Trading 98 S.R.L. –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Transferoviar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Grup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S.A. De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lastRenderedPageBreak/>
        <w:t>asemenea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Strabag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încercat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din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răsputeri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, tot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alături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Swietelsky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, reunite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asocierea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Brasig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să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obțină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contractul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pentru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modernizarea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tronsonului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feroviar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Brașov-Sighișoara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>.</w:t>
      </w:r>
    </w:p>
    <w:p w14:paraId="5FC6DA27" w14:textId="77777777" w:rsidR="007B5A08" w:rsidRPr="007B5A08" w:rsidRDefault="007B5A08" w:rsidP="007B5A08">
      <w:pPr>
        <w:shd w:val="clear" w:color="auto" w:fill="FFFFFF"/>
        <w:spacing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Ei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bine,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anul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trecut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Autoritatea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Federală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Austriacă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pentru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Concurență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Bundeswettbewerbsbehörde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(BWB) </w:t>
      </w:r>
      <w:proofErr w:type="gram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</w:t>
      </w:r>
      <w:proofErr w:type="gram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aplicat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o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amendă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pentru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Strabag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valoare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peste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45 de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milioane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de euro,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pentru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înțelegeri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anticoncurențiale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cadrul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aceleiași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investigații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compania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Porr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-a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recunoscut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vinovăția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s-a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obligat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să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plătească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o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amendă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peste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60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milioane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de euro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către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corespondentul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austriac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al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Consiliului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Concurenței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>, 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fldChar w:fldCharType="begin"/>
      </w:r>
      <w:r w:rsidRPr="007B5A08">
        <w:rPr>
          <w:rFonts w:ascii="Arial" w:eastAsia="Times New Roman" w:hAnsi="Arial" w:cs="Arial"/>
          <w:color w:val="222222"/>
          <w:sz w:val="24"/>
          <w:szCs w:val="24"/>
        </w:rPr>
        <w:instrText xml:space="preserve"> HYPERLINK "https://clubferoviar.ro/amenda-pentru-strabag/" \t "_blank" </w:instrText>
      </w:r>
      <w:r w:rsidRPr="007B5A08">
        <w:rPr>
          <w:rFonts w:ascii="Arial" w:eastAsia="Times New Roman" w:hAnsi="Arial" w:cs="Arial"/>
          <w:color w:val="222222"/>
          <w:sz w:val="24"/>
          <w:szCs w:val="24"/>
        </w:rPr>
        <w:fldChar w:fldCharType="separate"/>
      </w:r>
      <w:r w:rsidRPr="007B5A08">
        <w:rPr>
          <w:rFonts w:ascii="Arial" w:eastAsia="Times New Roman" w:hAnsi="Arial" w:cs="Arial"/>
          <w:color w:val="008D7F"/>
          <w:sz w:val="24"/>
          <w:szCs w:val="24"/>
        </w:rPr>
        <w:t>după</w:t>
      </w:r>
      <w:proofErr w:type="spellEnd"/>
      <w:r w:rsidRPr="007B5A08">
        <w:rPr>
          <w:rFonts w:ascii="Arial" w:eastAsia="Times New Roman" w:hAnsi="Arial" w:cs="Arial"/>
          <w:color w:val="008D7F"/>
          <w:sz w:val="24"/>
          <w:szCs w:val="24"/>
        </w:rPr>
        <w:t xml:space="preserve"> cum a </w:t>
      </w:r>
      <w:proofErr w:type="spellStart"/>
      <w:r w:rsidRPr="007B5A08">
        <w:rPr>
          <w:rFonts w:ascii="Arial" w:eastAsia="Times New Roman" w:hAnsi="Arial" w:cs="Arial"/>
          <w:color w:val="008D7F"/>
          <w:sz w:val="24"/>
          <w:szCs w:val="24"/>
        </w:rPr>
        <w:t>scris</w:t>
      </w:r>
      <w:proofErr w:type="spellEnd"/>
      <w:r w:rsidRPr="007B5A08">
        <w:rPr>
          <w:rFonts w:ascii="Arial" w:eastAsia="Times New Roman" w:hAnsi="Arial" w:cs="Arial"/>
          <w:color w:val="008D7F"/>
          <w:sz w:val="24"/>
          <w:szCs w:val="24"/>
        </w:rPr>
        <w:t xml:space="preserve"> la </w:t>
      </w:r>
      <w:proofErr w:type="spellStart"/>
      <w:r w:rsidRPr="007B5A08">
        <w:rPr>
          <w:rFonts w:ascii="Arial" w:eastAsia="Times New Roman" w:hAnsi="Arial" w:cs="Arial"/>
          <w:color w:val="008D7F"/>
          <w:sz w:val="24"/>
          <w:szCs w:val="24"/>
        </w:rPr>
        <w:t>vremea</w:t>
      </w:r>
      <w:proofErr w:type="spellEnd"/>
      <w:r w:rsidRPr="007B5A08">
        <w:rPr>
          <w:rFonts w:ascii="Arial" w:eastAsia="Times New Roman" w:hAnsi="Arial" w:cs="Arial"/>
          <w:color w:val="008D7F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008D7F"/>
          <w:sz w:val="24"/>
          <w:szCs w:val="24"/>
        </w:rPr>
        <w:t>respectivă</w:t>
      </w:r>
      <w:proofErr w:type="spellEnd"/>
      <w:r w:rsidRPr="007B5A08">
        <w:rPr>
          <w:rFonts w:ascii="Arial" w:eastAsia="Times New Roman" w:hAnsi="Arial" w:cs="Arial"/>
          <w:color w:val="008D7F"/>
          <w:sz w:val="24"/>
          <w:szCs w:val="24"/>
        </w:rPr>
        <w:t xml:space="preserve"> Club </w:t>
      </w:r>
      <w:proofErr w:type="spellStart"/>
      <w:r w:rsidRPr="007B5A08">
        <w:rPr>
          <w:rFonts w:ascii="Arial" w:eastAsia="Times New Roman" w:hAnsi="Arial" w:cs="Arial"/>
          <w:color w:val="008D7F"/>
          <w:sz w:val="24"/>
          <w:szCs w:val="24"/>
        </w:rPr>
        <w:t>Feroviar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fldChar w:fldCharType="end"/>
      </w:r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Alături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concernele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Porr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Strabag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, sunt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alte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companii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luate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vizorul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autorităților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concurență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printre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acestea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numărându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-se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Swietelsky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>.</w:t>
      </w:r>
    </w:p>
    <w:p w14:paraId="6AABEE92" w14:textId="77777777" w:rsidR="007B5A08" w:rsidRPr="007B5A08" w:rsidRDefault="007B5A08" w:rsidP="00A14DE9">
      <w:pPr>
        <w:shd w:val="clear" w:color="auto" w:fill="FFFFFF"/>
        <w:spacing w:before="120"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Despre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Strabag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mai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trebuie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menționat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faptul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că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ea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este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controlată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oligarhul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rus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Oleg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Deripaska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Abia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anul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acesta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după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au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intrat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vigoare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sancțiunile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europene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la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adresa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Rusiei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urma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invaziei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din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Ucraina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compania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gram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</w:t>
      </w:r>
      <w:proofErr w:type="gram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anunțat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că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oligarhul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s-a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retras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din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acționariat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>.</w:t>
      </w:r>
    </w:p>
    <w:p w14:paraId="60EC4029" w14:textId="02681618" w:rsidR="007B5A08" w:rsidRDefault="007B5A08" w:rsidP="00A14DE9">
      <w:pPr>
        <w:shd w:val="clear" w:color="auto" w:fill="FFFFFF"/>
        <w:spacing w:before="120" w:after="120" w:line="276" w:lineRule="auto"/>
        <w:jc w:val="both"/>
        <w:outlineLvl w:val="1"/>
        <w:rPr>
          <w:rFonts w:ascii="Arial" w:eastAsia="Times New Roman" w:hAnsi="Arial" w:cs="Arial"/>
          <w:b/>
          <w:bCs/>
          <w:color w:val="111111"/>
          <w:sz w:val="28"/>
          <w:szCs w:val="28"/>
        </w:rPr>
      </w:pPr>
      <w:proofErr w:type="spellStart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>Afacerile</w:t>
      </w:r>
      <w:proofErr w:type="spellEnd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>austriece</w:t>
      </w:r>
      <w:proofErr w:type="spellEnd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>în</w:t>
      </w:r>
      <w:proofErr w:type="spellEnd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>sistemul</w:t>
      </w:r>
      <w:proofErr w:type="spellEnd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>feroviar</w:t>
      </w:r>
      <w:proofErr w:type="spellEnd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>românesc</w:t>
      </w:r>
      <w:proofErr w:type="spellEnd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: </w:t>
      </w:r>
      <w:proofErr w:type="spellStart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>Rotația</w:t>
      </w:r>
      <w:proofErr w:type="spellEnd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>cadrelor</w:t>
      </w:r>
      <w:proofErr w:type="spellEnd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>Porr-Swietelsky</w:t>
      </w:r>
      <w:proofErr w:type="spellEnd"/>
    </w:p>
    <w:p w14:paraId="6E245090" w14:textId="77777777" w:rsidR="00A14DE9" w:rsidRPr="007B5A08" w:rsidRDefault="00A14DE9" w:rsidP="00A14DE9">
      <w:pPr>
        <w:shd w:val="clear" w:color="auto" w:fill="FFFFFF"/>
        <w:spacing w:before="120" w:after="120" w:line="276" w:lineRule="auto"/>
        <w:jc w:val="both"/>
        <w:outlineLvl w:val="1"/>
        <w:rPr>
          <w:rFonts w:ascii="Arial" w:eastAsia="Times New Roman" w:hAnsi="Arial" w:cs="Arial"/>
          <w:color w:val="111111"/>
          <w:sz w:val="28"/>
          <w:szCs w:val="28"/>
        </w:rPr>
      </w:pPr>
    </w:p>
    <w:p w14:paraId="62665F07" w14:textId="77777777" w:rsidR="007B5A08" w:rsidRPr="007B5A08" w:rsidRDefault="007B5A08" w:rsidP="00A14DE9">
      <w:pPr>
        <w:shd w:val="clear" w:color="auto" w:fill="FFFFFF"/>
        <w:spacing w:before="120" w:after="120" w:line="276" w:lineRule="auto"/>
        <w:jc w:val="both"/>
        <w:rPr>
          <w:rFonts w:ascii="Arial" w:eastAsia="Times New Roman" w:hAnsi="Arial" w:cs="Arial"/>
          <w:b/>
          <w:bCs/>
          <w:color w:val="222222"/>
        </w:rPr>
      </w:pPr>
      <w:r w:rsidRPr="007B5A08">
        <w:rPr>
          <w:rFonts w:ascii="Rubik" w:eastAsia="Times New Roman" w:hAnsi="Rubik" w:cs="Times New Roman"/>
          <w:b/>
          <w:bCs/>
          <w:noProof/>
          <w:color w:val="008D7F"/>
        </w:rPr>
        <w:drawing>
          <wp:anchor distT="0" distB="0" distL="114300" distR="114300" simplePos="0" relativeHeight="251662336" behindDoc="1" locked="0" layoutInCell="1" allowOverlap="1" wp14:anchorId="7655FA03" wp14:editId="053A28B8">
            <wp:simplePos x="0" y="0"/>
            <wp:positionH relativeFrom="column">
              <wp:posOffset>0</wp:posOffset>
            </wp:positionH>
            <wp:positionV relativeFrom="paragraph">
              <wp:posOffset>3810</wp:posOffset>
            </wp:positionV>
            <wp:extent cx="2857500" cy="1905000"/>
            <wp:effectExtent l="0" t="0" r="0" b="0"/>
            <wp:wrapTight wrapText="bothSides">
              <wp:wrapPolygon edited="0">
                <wp:start x="0" y="0"/>
                <wp:lineTo x="0" y="21384"/>
                <wp:lineTo x="21456" y="21384"/>
                <wp:lineTo x="21456" y="0"/>
                <wp:lineTo x="0" y="0"/>
              </wp:wrapPolygon>
            </wp:wrapTight>
            <wp:docPr id="7" name="Picture 7" descr="afacerile austriece în sistemul feroviar românesc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facerile austriece în sistemul feroviar românesc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B5A08">
        <w:rPr>
          <w:rFonts w:ascii="Arial" w:eastAsia="Times New Roman" w:hAnsi="Arial" w:cs="Arial"/>
          <w:b/>
          <w:bCs/>
          <w:color w:val="222222"/>
        </w:rPr>
        <w:t xml:space="preserve">Klaus </w:t>
      </w:r>
      <w:proofErr w:type="spellStart"/>
      <w:r w:rsidRPr="007B5A08">
        <w:rPr>
          <w:rFonts w:ascii="Arial" w:eastAsia="Times New Roman" w:hAnsi="Arial" w:cs="Arial"/>
          <w:b/>
          <w:bCs/>
          <w:color w:val="222222"/>
        </w:rPr>
        <w:t>Bleckenwegner</w:t>
      </w:r>
      <w:proofErr w:type="spellEnd"/>
    </w:p>
    <w:p w14:paraId="43559B42" w14:textId="77777777" w:rsidR="00A14DE9" w:rsidRDefault="00A14DE9" w:rsidP="00A14DE9">
      <w:pPr>
        <w:shd w:val="clear" w:color="auto" w:fill="FFFFFF"/>
        <w:spacing w:before="120"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</w:p>
    <w:p w14:paraId="0C586C3C" w14:textId="1ABF98CC" w:rsidR="007B5A08" w:rsidRPr="007B5A08" w:rsidRDefault="007B5A08" w:rsidP="00A14DE9">
      <w:pPr>
        <w:shd w:val="clear" w:color="auto" w:fill="FFFFFF"/>
        <w:spacing w:before="120"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Cum am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văzut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anterior,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companiile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Swietelsky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Porr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Strabag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sunt legate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între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ele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atunci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când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vine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vorba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înțelegeri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anticoncurențiale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ilegale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>.</w:t>
      </w:r>
    </w:p>
    <w:p w14:paraId="0781B25B" w14:textId="77777777" w:rsidR="00A14DE9" w:rsidRDefault="007B5A08" w:rsidP="00A14DE9">
      <w:pPr>
        <w:shd w:val="clear" w:color="auto" w:fill="FFFFFF"/>
        <w:spacing w:before="120"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Însă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ele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sunt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strâns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unite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atunci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când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vine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vorba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rotația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cadrelor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</w:p>
    <w:p w14:paraId="4D345648" w14:textId="77777777" w:rsidR="00A14DE9" w:rsidRDefault="00A14DE9" w:rsidP="00A14DE9">
      <w:pPr>
        <w:shd w:val="clear" w:color="auto" w:fill="FFFFFF"/>
        <w:spacing w:before="120"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</w:p>
    <w:p w14:paraId="373CE15C" w14:textId="15A3EFD4" w:rsidR="007B5A08" w:rsidRPr="007B5A08" w:rsidRDefault="007B5A08" w:rsidP="00A14DE9">
      <w:pPr>
        <w:shd w:val="clear" w:color="auto" w:fill="FFFFFF"/>
        <w:spacing w:before="120"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Klaus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Bleckenwegner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devenit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din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primăvara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acestui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gram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an</w:t>
      </w:r>
      <w:proofErr w:type="gram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director de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Afaceri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Internaționale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al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companiei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Swietelsky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. El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-a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început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activitatea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profesională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de top management la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Porr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România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, ca director general,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apoi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plecat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la Alpine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Bau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(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companie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care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ea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gram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</w:t>
      </w:r>
      <w:proofErr w:type="gram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activat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România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însă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doar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sectorul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rutier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, nu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cel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feroviar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).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Între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timp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, Alpine a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dat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faliment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iar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operațiunile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sale au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fost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preluate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spaniolii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de la FCC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Construccion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Bleckenwegner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s-a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întors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la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Porr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România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apoi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s-a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mutat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la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Porr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Austria, ca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membru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al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comitetului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de management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operațional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. De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acolo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plecat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pe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ușa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din dos,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după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scandalul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menționat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anterior,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însă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fost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recuperat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Swietelsky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România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>.</w:t>
      </w:r>
    </w:p>
    <w:p w14:paraId="359E5CAA" w14:textId="77777777" w:rsidR="007B5A08" w:rsidRPr="007B5A08" w:rsidRDefault="007B5A08" w:rsidP="00A14DE9">
      <w:pPr>
        <w:shd w:val="clear" w:color="auto" w:fill="FFFFFF"/>
        <w:spacing w:before="450" w:after="300" w:line="276" w:lineRule="auto"/>
        <w:jc w:val="both"/>
        <w:outlineLvl w:val="1"/>
        <w:rPr>
          <w:rFonts w:ascii="Arial" w:eastAsia="Times New Roman" w:hAnsi="Arial" w:cs="Arial"/>
          <w:color w:val="111111"/>
          <w:sz w:val="28"/>
          <w:szCs w:val="28"/>
        </w:rPr>
      </w:pPr>
      <w:proofErr w:type="spellStart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lastRenderedPageBreak/>
        <w:t>Excepția</w:t>
      </w:r>
      <w:proofErr w:type="spellEnd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>pozitivă</w:t>
      </w:r>
      <w:proofErr w:type="spellEnd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. </w:t>
      </w:r>
      <w:proofErr w:type="spellStart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>voestalpine</w:t>
      </w:r>
      <w:proofErr w:type="spellEnd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, un </w:t>
      </w:r>
      <w:proofErr w:type="spellStart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>exemplu</w:t>
      </w:r>
      <w:proofErr w:type="spellEnd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de </w:t>
      </w:r>
      <w:proofErr w:type="spellStart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>afacere</w:t>
      </w:r>
      <w:proofErr w:type="spellEnd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>sustenabilă</w:t>
      </w:r>
      <w:proofErr w:type="spellEnd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>și</w:t>
      </w:r>
      <w:proofErr w:type="spellEnd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</w:t>
      </w:r>
      <w:proofErr w:type="spellStart"/>
      <w:r w:rsidRPr="007B5A08">
        <w:rPr>
          <w:rFonts w:ascii="Arial" w:eastAsia="Times New Roman" w:hAnsi="Arial" w:cs="Arial"/>
          <w:b/>
          <w:bCs/>
          <w:color w:val="111111"/>
          <w:sz w:val="28"/>
          <w:szCs w:val="28"/>
        </w:rPr>
        <w:t>corectă</w:t>
      </w:r>
      <w:proofErr w:type="spellEnd"/>
    </w:p>
    <w:p w14:paraId="1755C239" w14:textId="77777777" w:rsidR="007B5A08" w:rsidRPr="007B5A08" w:rsidRDefault="007B5A08" w:rsidP="00A14DE9">
      <w:pPr>
        <w:shd w:val="clear" w:color="auto" w:fill="FFFFFF"/>
        <w:spacing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7B5A08">
        <w:rPr>
          <w:rFonts w:ascii="Rubik" w:eastAsia="Times New Roman" w:hAnsi="Rubik" w:cs="Times New Roman"/>
          <w:noProof/>
          <w:color w:val="008D7F"/>
          <w:sz w:val="23"/>
          <w:szCs w:val="23"/>
        </w:rPr>
        <w:drawing>
          <wp:anchor distT="0" distB="0" distL="114300" distR="114300" simplePos="0" relativeHeight="251663360" behindDoc="1" locked="0" layoutInCell="1" allowOverlap="1" wp14:anchorId="547F7E41" wp14:editId="2A797833">
            <wp:simplePos x="0" y="0"/>
            <wp:positionH relativeFrom="column">
              <wp:posOffset>0</wp:posOffset>
            </wp:positionH>
            <wp:positionV relativeFrom="paragraph">
              <wp:posOffset>-3810</wp:posOffset>
            </wp:positionV>
            <wp:extent cx="2857500" cy="1609725"/>
            <wp:effectExtent l="0" t="0" r="0" b="9525"/>
            <wp:wrapTight wrapText="bothSides">
              <wp:wrapPolygon edited="0">
                <wp:start x="0" y="0"/>
                <wp:lineTo x="0" y="21472"/>
                <wp:lineTo x="21456" y="21472"/>
                <wp:lineTo x="21456" y="0"/>
                <wp:lineTo x="0" y="0"/>
              </wp:wrapPolygon>
            </wp:wrapTight>
            <wp:docPr id="8" name="Picture 8" descr="Zilele Feroviare 2022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Zilele Feroviare 2022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Nu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vom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încheia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acest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articol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fără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pomeni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despre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excepția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care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confirmă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regula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la care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făceam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referire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la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început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>.</w:t>
      </w:r>
    </w:p>
    <w:p w14:paraId="5008BDBA" w14:textId="77777777" w:rsidR="007B5A08" w:rsidRPr="007B5A08" w:rsidRDefault="007B5A08" w:rsidP="00A14DE9">
      <w:pPr>
        <w:shd w:val="clear" w:color="auto" w:fill="FFFFFF"/>
        <w:spacing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Este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vorba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voestalpine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, care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deține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fabrica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aparate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cale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de la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Buzău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fosta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Apcarom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>. 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fldChar w:fldCharType="begin"/>
      </w:r>
      <w:r w:rsidRPr="007B5A08">
        <w:rPr>
          <w:rFonts w:ascii="Arial" w:eastAsia="Times New Roman" w:hAnsi="Arial" w:cs="Arial"/>
          <w:color w:val="222222"/>
          <w:sz w:val="24"/>
          <w:szCs w:val="24"/>
        </w:rPr>
        <w:instrText xml:space="preserve"> HYPERLINK "https://www.catalogferoviar.ro/catalog/351/voestalpine-vae-apcarom/" \t "_blank" </w:instrText>
      </w:r>
      <w:r w:rsidRPr="007B5A08">
        <w:rPr>
          <w:rFonts w:ascii="Arial" w:eastAsia="Times New Roman" w:hAnsi="Arial" w:cs="Arial"/>
          <w:color w:val="222222"/>
          <w:sz w:val="24"/>
          <w:szCs w:val="24"/>
        </w:rPr>
        <w:fldChar w:fldCharType="separate"/>
      </w:r>
      <w:r w:rsidRPr="007B5A08">
        <w:rPr>
          <w:rFonts w:ascii="Arial" w:eastAsia="Times New Roman" w:hAnsi="Arial" w:cs="Arial"/>
          <w:color w:val="008D7F"/>
          <w:sz w:val="24"/>
          <w:szCs w:val="24"/>
        </w:rPr>
        <w:t>voestalpine</w:t>
      </w:r>
      <w:proofErr w:type="spellEnd"/>
      <w:r w:rsidRPr="007B5A08">
        <w:rPr>
          <w:rFonts w:ascii="Arial" w:eastAsia="Times New Roman" w:hAnsi="Arial" w:cs="Arial"/>
          <w:color w:val="008D7F"/>
          <w:sz w:val="24"/>
          <w:szCs w:val="24"/>
        </w:rPr>
        <w:t xml:space="preserve"> Railway Systems Romania SA</w:t>
      </w:r>
      <w:r w:rsidRPr="007B5A08">
        <w:rPr>
          <w:rFonts w:ascii="Arial" w:eastAsia="Times New Roman" w:hAnsi="Arial" w:cs="Arial"/>
          <w:color w:val="222222"/>
          <w:sz w:val="24"/>
          <w:szCs w:val="24"/>
        </w:rPr>
        <w:fldChar w:fldCharType="end"/>
      </w:r>
      <w:r w:rsidRPr="007B5A08">
        <w:rPr>
          <w:rFonts w:ascii="Arial" w:eastAsia="Times New Roman" w:hAnsi="Arial" w:cs="Arial"/>
          <w:color w:val="222222"/>
          <w:sz w:val="24"/>
          <w:szCs w:val="24"/>
        </w:rPr>
        <w:t> 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-a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consolidat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poziția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pe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piața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românească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fiind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singura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companie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furnizoare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schimbătoare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elemente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infrastructură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pentru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căile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ferate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metrou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tramvai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companii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cu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linii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industriale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proprii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. Din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momentul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integrării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începând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cu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anul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1998,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grupul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VAE Austria,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compania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buzoiană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livrat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aparate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cale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şi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piese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schimb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principalul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domeniu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activitate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al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companiei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pentru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diferite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pieţe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externe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din Europa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sau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de pe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alte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continente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>: Africa, Asia, America.</w:t>
      </w:r>
    </w:p>
    <w:p w14:paraId="7A636B2C" w14:textId="77777777" w:rsidR="007B5A08" w:rsidRPr="007B5A08" w:rsidRDefault="007B5A08" w:rsidP="00A14DE9">
      <w:pPr>
        <w:shd w:val="clear" w:color="auto" w:fill="FFFFFF"/>
        <w:spacing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Voestalpine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nu a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fost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niciodată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implicată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cei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aproape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25 de ani de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prezență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România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scandaluri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corupție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sau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legate de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neonorarea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unor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B5A08">
        <w:rPr>
          <w:rFonts w:ascii="Arial" w:eastAsia="Times New Roman" w:hAnsi="Arial" w:cs="Arial"/>
          <w:color w:val="222222"/>
          <w:sz w:val="24"/>
          <w:szCs w:val="24"/>
        </w:rPr>
        <w:t>contracte</w:t>
      </w:r>
      <w:proofErr w:type="spellEnd"/>
      <w:r w:rsidRPr="007B5A08">
        <w:rPr>
          <w:rFonts w:ascii="Arial" w:eastAsia="Times New Roman" w:hAnsi="Arial" w:cs="Arial"/>
          <w:color w:val="222222"/>
          <w:sz w:val="24"/>
          <w:szCs w:val="24"/>
        </w:rPr>
        <w:t>.</w:t>
      </w:r>
    </w:p>
    <w:p w14:paraId="11987B90" w14:textId="11050775" w:rsidR="00517D52" w:rsidRDefault="00517D52" w:rsidP="00A14DE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8FBDF8F" w14:textId="41BC3270" w:rsidR="00A14DE9" w:rsidRDefault="00A14DE9" w:rsidP="00A14DE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BE7C315" w14:textId="3533F903" w:rsidR="00A14DE9" w:rsidRDefault="00A14DE9" w:rsidP="00A14DE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5E4AFA6" w14:textId="513338B0" w:rsidR="00A14DE9" w:rsidRDefault="00A14DE9" w:rsidP="00A14DE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512996C" w14:textId="259483C7" w:rsidR="00A14DE9" w:rsidRDefault="00A14DE9" w:rsidP="00A14DE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D901DF8" w14:textId="2CDA812C" w:rsidR="00A14DE9" w:rsidRDefault="00A14DE9" w:rsidP="00A14DE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59A32CD" w14:textId="179BB6B2" w:rsidR="00A14DE9" w:rsidRDefault="00A14DE9" w:rsidP="00A14DE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BBC846F" w14:textId="1A3171E4" w:rsidR="00A14DE9" w:rsidRDefault="00A14DE9" w:rsidP="00A14DE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5EAE9F4" w14:textId="501E2356" w:rsidR="00A14DE9" w:rsidRDefault="00A14DE9" w:rsidP="00A14DE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F3E7116" w14:textId="0985207A" w:rsidR="00A14DE9" w:rsidRDefault="00A14DE9" w:rsidP="00A14DE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33BA6BC" w14:textId="32785FE7" w:rsidR="00A14DE9" w:rsidRDefault="00A14DE9" w:rsidP="00A14DE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F03E015" w14:textId="6A43459E" w:rsidR="00A14DE9" w:rsidRPr="00A14DE9" w:rsidRDefault="00A14DE9" w:rsidP="00A14DE9">
      <w:pPr>
        <w:spacing w:line="276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  <w:b/>
          <w:bCs/>
          <w:sz w:val="28"/>
          <w:szCs w:val="28"/>
        </w:rPr>
        <w:t>Sursa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: </w:t>
      </w:r>
      <w:hyperlink r:id="rId18" w:history="1">
        <w:r w:rsidRPr="00B71508">
          <w:rPr>
            <w:rStyle w:val="Hyperlink"/>
            <w:rFonts w:ascii="Arial" w:hAnsi="Arial" w:cs="Arial"/>
          </w:rPr>
          <w:t>https://clubferoviar.ro/</w:t>
        </w:r>
      </w:hyperlink>
      <w:r>
        <w:rPr>
          <w:rFonts w:ascii="Arial" w:hAnsi="Arial" w:cs="Arial"/>
        </w:rPr>
        <w:t xml:space="preserve"> </w:t>
      </w:r>
    </w:p>
    <w:sectPr w:rsidR="00A14DE9" w:rsidRPr="00A14DE9" w:rsidSect="00A14DE9">
      <w:pgSz w:w="12240" w:h="15840"/>
      <w:pgMar w:top="1440" w:right="1440" w:bottom="1440" w:left="1440" w:header="720" w:footer="720" w:gutter="0"/>
      <w:pgBorders w:offsetFrom="page">
        <w:top w:val="single" w:sz="24" w:space="24" w:color="2E74B5" w:themeColor="accent5" w:themeShade="BF"/>
        <w:left w:val="single" w:sz="24" w:space="24" w:color="2E74B5" w:themeColor="accent5" w:themeShade="BF"/>
        <w:bottom w:val="single" w:sz="24" w:space="24" w:color="2E74B5" w:themeColor="accent5" w:themeShade="BF"/>
        <w:right w:val="single" w:sz="24" w:space="24" w:color="2E74B5" w:themeColor="accent5" w:themeShade="BF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ubik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A08"/>
    <w:rsid w:val="003F61D0"/>
    <w:rsid w:val="00517D52"/>
    <w:rsid w:val="007B5A08"/>
    <w:rsid w:val="00A14DE9"/>
    <w:rsid w:val="00D81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CB762"/>
  <w15:chartTrackingRefBased/>
  <w15:docId w15:val="{66C86985-DF16-4070-87A9-4E4190390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B5A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B5A0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4D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818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961312">
          <w:marLeft w:val="0"/>
          <w:marRight w:val="0"/>
          <w:marTop w:val="15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36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69522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20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156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998922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0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416885">
          <w:marLeft w:val="0"/>
          <w:marRight w:val="0"/>
          <w:marTop w:val="30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034770">
              <w:marLeft w:val="-45"/>
              <w:marRight w:val="-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338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888433">
                      <w:marLeft w:val="-90"/>
                      <w:marRight w:val="0"/>
                      <w:marTop w:val="0"/>
                      <w:marBottom w:val="0"/>
                      <w:divBdr>
                        <w:top w:val="single" w:sz="6" w:space="0" w:color="E9E9E9"/>
                        <w:left w:val="single" w:sz="2" w:space="9" w:color="E9E9E9"/>
                        <w:bottom w:val="single" w:sz="6" w:space="0" w:color="E9E9E9"/>
                        <w:right w:val="single" w:sz="6" w:space="13" w:color="E9E9E9"/>
                      </w:divBdr>
                    </w:div>
                    <w:div w:id="1727754456">
                      <w:marLeft w:val="-90"/>
                      <w:marRight w:val="0"/>
                      <w:marTop w:val="0"/>
                      <w:marBottom w:val="0"/>
                      <w:divBdr>
                        <w:top w:val="single" w:sz="6" w:space="0" w:color="E9E9E9"/>
                        <w:left w:val="single" w:sz="2" w:space="9" w:color="E9E9E9"/>
                        <w:bottom w:val="single" w:sz="6" w:space="0" w:color="E9E9E9"/>
                        <w:right w:val="single" w:sz="6" w:space="13" w:color="E9E9E9"/>
                      </w:divBdr>
                    </w:div>
                    <w:div w:id="932862712">
                      <w:marLeft w:val="-90"/>
                      <w:marRight w:val="0"/>
                      <w:marTop w:val="0"/>
                      <w:marBottom w:val="0"/>
                      <w:divBdr>
                        <w:top w:val="single" w:sz="6" w:space="0" w:color="E9E9E9"/>
                        <w:left w:val="single" w:sz="2" w:space="9" w:color="E9E9E9"/>
                        <w:bottom w:val="single" w:sz="6" w:space="0" w:color="E9E9E9"/>
                        <w:right w:val="single" w:sz="6" w:space="13" w:color="E9E9E9"/>
                      </w:divBdr>
                    </w:div>
                    <w:div w:id="1552571018">
                      <w:marLeft w:val="-90"/>
                      <w:marRight w:val="0"/>
                      <w:marTop w:val="0"/>
                      <w:marBottom w:val="0"/>
                      <w:divBdr>
                        <w:top w:val="single" w:sz="6" w:space="0" w:color="E9E9E9"/>
                        <w:left w:val="single" w:sz="2" w:space="9" w:color="E9E9E9"/>
                        <w:bottom w:val="single" w:sz="6" w:space="0" w:color="E9E9E9"/>
                        <w:right w:val="single" w:sz="6" w:space="13" w:color="E9E9E9"/>
                      </w:divBdr>
                    </w:div>
                    <w:div w:id="1942183324">
                      <w:marLeft w:val="-90"/>
                      <w:marRight w:val="0"/>
                      <w:marTop w:val="0"/>
                      <w:marBottom w:val="0"/>
                      <w:divBdr>
                        <w:top w:val="single" w:sz="6" w:space="0" w:color="E9E9E9"/>
                        <w:left w:val="single" w:sz="2" w:space="9" w:color="E9E9E9"/>
                        <w:bottom w:val="single" w:sz="6" w:space="0" w:color="E9E9E9"/>
                        <w:right w:val="single" w:sz="6" w:space="13" w:color="E9E9E9"/>
                      </w:divBdr>
                    </w:div>
                  </w:divsChild>
                </w:div>
              </w:divsChild>
            </w:div>
          </w:divsChild>
        </w:div>
        <w:div w:id="842281740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98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552520">
          <w:marLeft w:val="0"/>
          <w:marRight w:val="0"/>
          <w:marTop w:val="3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ubferoviar.ro/wp-content/uploads/2019/11/sebastian-vladescu.jpg" TargetMode="External"/><Relationship Id="rId13" Type="http://schemas.openxmlformats.org/officeDocument/2006/relationships/image" Target="media/image5.png"/><Relationship Id="rId18" Type="http://schemas.openxmlformats.org/officeDocument/2006/relationships/hyperlink" Target="https://clubferoviar.ro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s://clubferoviar.ro/wp-content/uploads/2022/03/Strabag-cale-ferata.png" TargetMode="External"/><Relationship Id="rId17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hyperlink" Target="https://clubferoviar.ro/wp-content/uploads/2021/04/voestalpine-2.jpg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clubferoviar.ro/wp-content/uploads/2022/12/Karl-Nehammer.jpg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10" Type="http://schemas.openxmlformats.org/officeDocument/2006/relationships/hyperlink" Target="https://clubferoviar.ro/wp-content/uploads/2020/04/Lucrari-schimbator-Mogosoaia-Porr.jpg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s://clubferoviar.ro/wp-content/uploads/2021/10/Gara-Campina.jpg" TargetMode="External"/><Relationship Id="rId9" Type="http://schemas.openxmlformats.org/officeDocument/2006/relationships/image" Target="media/image3.jpeg"/><Relationship Id="rId14" Type="http://schemas.openxmlformats.org/officeDocument/2006/relationships/hyperlink" Target="https://clubferoviar.ro/wp-content/uploads/2021/11/Klaus-Bleckenwegner-Porr-agerpres_12613889.jpe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1182</Words>
  <Characters>6740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 SECLAMAN</dc:creator>
  <cp:keywords/>
  <dc:description/>
  <cp:lastModifiedBy>VASILE SECLAMAN</cp:lastModifiedBy>
  <cp:revision>1</cp:revision>
  <dcterms:created xsi:type="dcterms:W3CDTF">2022-12-09T07:55:00Z</dcterms:created>
  <dcterms:modified xsi:type="dcterms:W3CDTF">2022-12-09T08:14:00Z</dcterms:modified>
</cp:coreProperties>
</file>